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0D" w:rsidRPr="00D53836" w:rsidRDefault="002D0A0D" w:rsidP="002D0A0D">
      <w:pPr>
        <w:jc w:val="center"/>
        <w:rPr>
          <w:rFonts w:ascii="Times New Roman" w:eastAsia="Times New Roman" w:hAnsi="Times New Roman" w:cs="Times New Roman"/>
          <w:b/>
        </w:rPr>
      </w:pPr>
      <w:r w:rsidRPr="00D53836">
        <w:rPr>
          <w:rFonts w:ascii="Times New Roman" w:eastAsia="Times New Roman" w:hAnsi="Times New Roman" w:cs="Times New Roman"/>
          <w:b/>
        </w:rPr>
        <w:t>П О С ТА Н О В Л Е Н И Е</w:t>
      </w:r>
    </w:p>
    <w:p w:rsidR="002D0A0D" w:rsidRPr="00D53836" w:rsidRDefault="002D0A0D" w:rsidP="002D0A0D">
      <w:pPr>
        <w:jc w:val="center"/>
        <w:rPr>
          <w:rFonts w:ascii="Times New Roman" w:eastAsia="Times New Roman" w:hAnsi="Times New Roman" w:cs="Times New Roman"/>
          <w:b/>
        </w:rPr>
      </w:pPr>
      <w:r w:rsidRPr="00D53836">
        <w:rPr>
          <w:rFonts w:ascii="Times New Roman" w:eastAsia="Times New Roman" w:hAnsi="Times New Roman" w:cs="Times New Roman"/>
          <w:b/>
        </w:rPr>
        <w:t xml:space="preserve">Администрации Середского сельского поселения </w:t>
      </w:r>
    </w:p>
    <w:p w:rsidR="002D0A0D" w:rsidRPr="00D53836" w:rsidRDefault="002D0A0D" w:rsidP="002D0A0D">
      <w:pPr>
        <w:outlineLvl w:val="0"/>
        <w:rPr>
          <w:rFonts w:ascii="Times New Roman" w:eastAsia="Times New Roman" w:hAnsi="Times New Roman" w:cs="Times New Roman"/>
        </w:rPr>
      </w:pPr>
    </w:p>
    <w:p w:rsidR="002D0A0D" w:rsidRPr="00D53836" w:rsidRDefault="002D0A0D" w:rsidP="002D0A0D">
      <w:pPr>
        <w:outlineLvl w:val="0"/>
        <w:rPr>
          <w:rFonts w:ascii="Times New Roman" w:eastAsia="Times New Roman" w:hAnsi="Times New Roman" w:cs="Times New Roman"/>
        </w:rPr>
      </w:pPr>
      <w:r w:rsidRPr="00D53836">
        <w:rPr>
          <w:rFonts w:ascii="Times New Roman" w:eastAsia="Times New Roman" w:hAnsi="Times New Roman" w:cs="Times New Roman"/>
        </w:rPr>
        <w:t xml:space="preserve">от </w:t>
      </w:r>
      <w:r w:rsidR="000D183C">
        <w:rPr>
          <w:rFonts w:ascii="Times New Roman" w:eastAsia="Times New Roman" w:hAnsi="Times New Roman" w:cs="Times New Roman"/>
        </w:rPr>
        <w:t>2</w:t>
      </w:r>
      <w:r w:rsidR="000F65A6">
        <w:rPr>
          <w:rFonts w:ascii="Times New Roman" w:eastAsia="Times New Roman" w:hAnsi="Times New Roman" w:cs="Times New Roman"/>
        </w:rPr>
        <w:t>2</w:t>
      </w:r>
      <w:bookmarkStart w:id="0" w:name="_GoBack"/>
      <w:bookmarkEnd w:id="0"/>
      <w:r w:rsidRPr="00D53836">
        <w:rPr>
          <w:rFonts w:ascii="Times New Roman" w:eastAsia="Times New Roman" w:hAnsi="Times New Roman" w:cs="Times New Roman"/>
        </w:rPr>
        <w:t>.</w:t>
      </w:r>
      <w:r w:rsidR="000D183C">
        <w:rPr>
          <w:rFonts w:ascii="Times New Roman" w:eastAsia="Times New Roman" w:hAnsi="Times New Roman" w:cs="Times New Roman"/>
        </w:rPr>
        <w:t>10</w:t>
      </w:r>
      <w:r w:rsidRPr="00D53836">
        <w:rPr>
          <w:rFonts w:ascii="Times New Roman" w:eastAsia="Times New Roman" w:hAnsi="Times New Roman" w:cs="Times New Roman"/>
        </w:rPr>
        <w:t xml:space="preserve">.2018 г. </w:t>
      </w:r>
      <w:r w:rsidRPr="00D53836">
        <w:rPr>
          <w:rFonts w:ascii="Times New Roman" w:eastAsia="Times New Roman" w:hAnsi="Times New Roman" w:cs="Times New Roman"/>
        </w:rPr>
        <w:tab/>
      </w:r>
      <w:r w:rsidRPr="00D53836">
        <w:rPr>
          <w:rFonts w:ascii="Times New Roman" w:eastAsia="Times New Roman" w:hAnsi="Times New Roman" w:cs="Times New Roman"/>
        </w:rPr>
        <w:tab/>
      </w:r>
      <w:r w:rsidRPr="00D53836">
        <w:rPr>
          <w:rFonts w:ascii="Times New Roman" w:eastAsia="Times New Roman" w:hAnsi="Times New Roman" w:cs="Times New Roman"/>
        </w:rPr>
        <w:tab/>
      </w:r>
      <w:r w:rsidRPr="00D53836">
        <w:rPr>
          <w:rFonts w:ascii="Times New Roman" w:eastAsia="Times New Roman" w:hAnsi="Times New Roman" w:cs="Times New Roman"/>
        </w:rPr>
        <w:tab/>
        <w:t xml:space="preserve"> № </w:t>
      </w:r>
      <w:r w:rsidR="000D183C">
        <w:rPr>
          <w:rFonts w:ascii="Times New Roman" w:eastAsia="Times New Roman" w:hAnsi="Times New Roman" w:cs="Times New Roman"/>
        </w:rPr>
        <w:t>137</w:t>
      </w:r>
    </w:p>
    <w:p w:rsidR="002D0A0D" w:rsidRPr="00D53836" w:rsidRDefault="002D0A0D" w:rsidP="002D0A0D">
      <w:pPr>
        <w:outlineLvl w:val="0"/>
        <w:rPr>
          <w:rFonts w:ascii="Times New Roman" w:eastAsia="Times New Roman" w:hAnsi="Times New Roman" w:cs="Times New Roman"/>
        </w:rPr>
      </w:pPr>
    </w:p>
    <w:p w:rsidR="002D0A0D" w:rsidRPr="00D53836" w:rsidRDefault="002D0A0D" w:rsidP="006E5876">
      <w:pPr>
        <w:ind w:right="5197" w:firstLine="0"/>
        <w:outlineLvl w:val="0"/>
        <w:rPr>
          <w:rFonts w:ascii="Times New Roman" w:eastAsia="Times New Roman" w:hAnsi="Times New Roman" w:cs="Times New Roman"/>
        </w:rPr>
      </w:pPr>
      <w:r w:rsidRPr="00D53836">
        <w:rPr>
          <w:rFonts w:ascii="Times New Roman" w:eastAsia="Times New Roman" w:hAnsi="Times New Roman" w:cs="Times New Roman"/>
        </w:rPr>
        <w:t>Об утверждении административного регламента предоставления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w:t>
      </w:r>
    </w:p>
    <w:p w:rsidR="002D0A0D" w:rsidRPr="00D53836" w:rsidRDefault="002D0A0D" w:rsidP="002D0A0D">
      <w:pPr>
        <w:ind w:right="4913" w:firstLine="0"/>
        <w:outlineLvl w:val="0"/>
        <w:rPr>
          <w:rFonts w:ascii="Times New Roman" w:eastAsia="Times New Roman" w:hAnsi="Times New Roman" w:cs="Times New Roman"/>
        </w:rPr>
      </w:pPr>
    </w:p>
    <w:p w:rsidR="002D0A0D" w:rsidRPr="00D53836" w:rsidRDefault="002D0A0D" w:rsidP="005E57C7">
      <w:pPr>
        <w:shd w:val="clear" w:color="auto" w:fill="FFFFFF"/>
        <w:ind w:firstLine="567"/>
        <w:rPr>
          <w:rFonts w:ascii="Times New Roman" w:eastAsia="Times New Roman" w:hAnsi="Times New Roman" w:cs="Times New Roman"/>
        </w:rPr>
      </w:pPr>
      <w:r w:rsidRPr="00D53836">
        <w:rPr>
          <w:rFonts w:ascii="Times New Roman" w:eastAsia="Times New Roman" w:hAnsi="Times New Roman" w:cs="Times New Roman"/>
        </w:rPr>
        <w:t>В соответствии со ст. 39.36 Земельного кодекса Российской Федерации, Федеральным законом Российской Федерации от 27 июля 2010 N 210-ФЗ «Об организации предоставления государственных и муниципальных услуг»,</w:t>
      </w:r>
      <w:r w:rsidRPr="00D53836">
        <w:t xml:space="preserve"> </w:t>
      </w:r>
      <w:r w:rsidRPr="00D53836">
        <w:rPr>
          <w:rFonts w:ascii="Times New Roman" w:eastAsia="Times New Roman" w:hAnsi="Times New Roman" w:cs="Times New Roman"/>
        </w:rPr>
        <w:t>Постановлением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E57C7" w:rsidRPr="00D53836">
        <w:rPr>
          <w:rFonts w:ascii="Times New Roman" w:eastAsia="Times New Roman" w:hAnsi="Times New Roman" w:cs="Times New Roman"/>
        </w:rPr>
        <w:t xml:space="preserve"> Законом Ярославской области от 11 октября 2006 г. N 66-з "О градостроительной деятельности на территории Ярославской области", </w:t>
      </w:r>
      <w:r w:rsidRPr="00D53836">
        <w:rPr>
          <w:rFonts w:ascii="Times New Roman" w:eastAsia="Times New Roman" w:hAnsi="Times New Roman" w:cs="Times New Roman"/>
        </w:rPr>
        <w:t xml:space="preserve">Постановлением Правительства Ярославской области от 2 апреля 2015 г. N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2D0A0D" w:rsidRPr="00D53836" w:rsidRDefault="002D0A0D" w:rsidP="002D0A0D">
      <w:pPr>
        <w:shd w:val="clear" w:color="auto" w:fill="FFFFFF"/>
        <w:ind w:firstLine="567"/>
        <w:rPr>
          <w:rFonts w:ascii="Times New Roman" w:eastAsia="Times New Roman" w:hAnsi="Times New Roman" w:cs="Times New Roman"/>
        </w:rPr>
      </w:pPr>
    </w:p>
    <w:p w:rsidR="002D0A0D" w:rsidRPr="00D53836" w:rsidRDefault="002D0A0D" w:rsidP="002D0A0D">
      <w:pPr>
        <w:tabs>
          <w:tab w:val="left" w:pos="0"/>
        </w:tabs>
        <w:ind w:firstLine="567"/>
        <w:jc w:val="center"/>
        <w:rPr>
          <w:rFonts w:ascii="Times New Roman" w:eastAsia="Times New Roman" w:hAnsi="Times New Roman" w:cs="Times New Roman"/>
        </w:rPr>
      </w:pPr>
      <w:r w:rsidRPr="00D53836">
        <w:rPr>
          <w:rFonts w:ascii="Times New Roman" w:eastAsia="Times New Roman" w:hAnsi="Times New Roman" w:cs="Times New Roman"/>
        </w:rPr>
        <w:t>П О С Т А Н О В Л Я Ю:</w:t>
      </w:r>
    </w:p>
    <w:p w:rsidR="002D0A0D" w:rsidRPr="00D53836" w:rsidRDefault="002D0A0D" w:rsidP="002D0A0D">
      <w:pPr>
        <w:tabs>
          <w:tab w:val="left" w:pos="0"/>
        </w:tabs>
        <w:ind w:firstLine="567"/>
        <w:jc w:val="center"/>
        <w:rPr>
          <w:rFonts w:ascii="Times New Roman" w:eastAsia="Times New Roman" w:hAnsi="Times New Roman" w:cs="Times New Roman"/>
        </w:rPr>
      </w:pPr>
    </w:p>
    <w:p w:rsidR="002D0A0D" w:rsidRPr="00D53836" w:rsidRDefault="005E57C7" w:rsidP="002D0A0D">
      <w:pPr>
        <w:rPr>
          <w:rFonts w:ascii="Times New Roman" w:eastAsia="Times New Roman" w:hAnsi="Times New Roman" w:cs="Times New Roman"/>
        </w:rPr>
      </w:pPr>
      <w:r w:rsidRPr="00D53836">
        <w:rPr>
          <w:rFonts w:ascii="Times New Roman" w:eastAsia="Times New Roman" w:hAnsi="Times New Roman" w:cs="Times New Roman"/>
        </w:rPr>
        <w:t xml:space="preserve">1. </w:t>
      </w:r>
      <w:r w:rsidR="002D0A0D" w:rsidRPr="00D53836">
        <w:rPr>
          <w:rFonts w:ascii="Times New Roman" w:eastAsia="Times New Roman" w:hAnsi="Times New Roman" w:cs="Times New Roman"/>
        </w:rPr>
        <w:t xml:space="preserve">Утвердить Административный регламент предоставления муниципальной услуги по выдаче разрешения на использование земель и земельных участков без предоставления </w:t>
      </w:r>
      <w:r w:rsidR="00286F28" w:rsidRPr="00D53836">
        <w:rPr>
          <w:rFonts w:ascii="Times New Roman" w:eastAsia="Times New Roman" w:hAnsi="Times New Roman" w:cs="Times New Roman"/>
        </w:rPr>
        <w:t xml:space="preserve">земельных </w:t>
      </w:r>
      <w:r w:rsidR="002D0A0D" w:rsidRPr="00D53836">
        <w:rPr>
          <w:rFonts w:ascii="Times New Roman" w:eastAsia="Times New Roman" w:hAnsi="Times New Roman" w:cs="Times New Roman"/>
        </w:rPr>
        <w:t>участков и установления сервитута, согласно приложению.</w:t>
      </w:r>
    </w:p>
    <w:p w:rsidR="002D0A0D" w:rsidRPr="00D53836" w:rsidRDefault="002D0A0D" w:rsidP="002D0A0D">
      <w:pPr>
        <w:rPr>
          <w:rFonts w:ascii="Times New Roman" w:eastAsia="Times New Roman" w:hAnsi="Times New Roman" w:cs="Times New Roman"/>
        </w:rPr>
      </w:pPr>
      <w:r w:rsidRPr="00D53836">
        <w:rPr>
          <w:rFonts w:ascii="Times New Roman" w:eastAsia="Times New Roman" w:hAnsi="Times New Roman" w:cs="Times New Roman"/>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5E57C7" w:rsidRPr="00D53836" w:rsidRDefault="002D0A0D" w:rsidP="002D0A0D">
      <w:pPr>
        <w:rPr>
          <w:rFonts w:ascii="Times New Roman" w:eastAsia="Times New Roman" w:hAnsi="Times New Roman" w:cs="Times New Roman"/>
          <w:bCs/>
        </w:rPr>
      </w:pPr>
      <w:r w:rsidRPr="00D53836">
        <w:rPr>
          <w:rFonts w:ascii="Times New Roman" w:eastAsia="Times New Roman" w:hAnsi="Times New Roman" w:cs="Times New Roman"/>
        </w:rPr>
        <w:t>3. Контроль за исполнением настоящего постановления оставляю за собой.</w:t>
      </w:r>
      <w:r w:rsidRPr="00D53836">
        <w:rPr>
          <w:rFonts w:ascii="Times New Roman" w:eastAsia="Times New Roman" w:hAnsi="Times New Roman" w:cs="Times New Roman"/>
          <w:bCs/>
        </w:rPr>
        <w:t xml:space="preserve">     </w:t>
      </w:r>
      <w:r w:rsidRPr="00D53836">
        <w:rPr>
          <w:rFonts w:ascii="Times New Roman" w:eastAsia="Times New Roman" w:hAnsi="Times New Roman" w:cs="Times New Roman"/>
          <w:bCs/>
        </w:rPr>
        <w:tab/>
      </w:r>
    </w:p>
    <w:p w:rsidR="002D0A0D" w:rsidRPr="00D53836" w:rsidRDefault="002D0A0D" w:rsidP="002D0A0D">
      <w:pPr>
        <w:rPr>
          <w:rFonts w:ascii="Times New Roman" w:eastAsia="Times New Roman" w:hAnsi="Times New Roman" w:cs="Times New Roman"/>
        </w:rPr>
      </w:pPr>
      <w:r w:rsidRPr="00D53836">
        <w:rPr>
          <w:rFonts w:ascii="Times New Roman" w:eastAsia="Times New Roman" w:hAnsi="Times New Roman" w:cs="Times New Roman"/>
        </w:rPr>
        <w:t>4. Постановление вступает в силу с момента опубликования.</w:t>
      </w:r>
    </w:p>
    <w:p w:rsidR="002D0A0D" w:rsidRPr="00D53836" w:rsidRDefault="002D0A0D" w:rsidP="002D0A0D">
      <w:pPr>
        <w:rPr>
          <w:rFonts w:ascii="Times New Roman" w:eastAsia="Times New Roman" w:hAnsi="Times New Roman" w:cs="Times New Roman"/>
        </w:rPr>
      </w:pPr>
      <w:r w:rsidRPr="00D53836">
        <w:rPr>
          <w:rFonts w:ascii="Times New Roman" w:eastAsia="Times New Roman" w:hAnsi="Times New Roman" w:cs="Times New Roman"/>
        </w:rPr>
        <w:tab/>
      </w:r>
    </w:p>
    <w:p w:rsidR="002D0A0D" w:rsidRPr="00D53836" w:rsidRDefault="002D0A0D" w:rsidP="002D0A0D">
      <w:pPr>
        <w:snapToGrid w:val="0"/>
        <w:rPr>
          <w:rFonts w:ascii="Times New Roman" w:eastAsia="Times New Roman" w:hAnsi="Times New Roman" w:cs="Times New Roman"/>
        </w:rPr>
      </w:pPr>
    </w:p>
    <w:p w:rsidR="002D0A0D" w:rsidRPr="00D53836" w:rsidRDefault="002D0A0D" w:rsidP="002D0A0D">
      <w:pPr>
        <w:ind w:left="-67"/>
        <w:rPr>
          <w:rFonts w:ascii="Times New Roman" w:eastAsia="Times New Roman" w:hAnsi="Times New Roman" w:cs="Times New Roman"/>
        </w:rPr>
      </w:pPr>
      <w:r w:rsidRPr="00D53836">
        <w:rPr>
          <w:rFonts w:ascii="Times New Roman" w:eastAsia="Times New Roman" w:hAnsi="Times New Roman" w:cs="Times New Roman"/>
        </w:rPr>
        <w:t xml:space="preserve">Глава Середского </w:t>
      </w:r>
    </w:p>
    <w:p w:rsidR="002D0A0D" w:rsidRPr="00D53836" w:rsidRDefault="002D0A0D" w:rsidP="002D0A0D">
      <w:pPr>
        <w:ind w:left="-67"/>
        <w:rPr>
          <w:rFonts w:ascii="Times New Roman" w:eastAsia="Times New Roman" w:hAnsi="Times New Roman" w:cs="Times New Roman"/>
        </w:rPr>
      </w:pPr>
      <w:r w:rsidRPr="00D53836">
        <w:rPr>
          <w:rFonts w:ascii="Times New Roman" w:eastAsia="Times New Roman" w:hAnsi="Times New Roman" w:cs="Times New Roman"/>
        </w:rPr>
        <w:t xml:space="preserve">сельского поселения                           </w:t>
      </w:r>
      <w:r w:rsidRPr="00D53836">
        <w:rPr>
          <w:rFonts w:ascii="Times New Roman" w:eastAsia="Times New Roman" w:hAnsi="Times New Roman" w:cs="Times New Roman"/>
        </w:rPr>
        <w:tab/>
      </w:r>
      <w:r w:rsidRPr="00D53836">
        <w:rPr>
          <w:rFonts w:ascii="Times New Roman" w:eastAsia="Times New Roman" w:hAnsi="Times New Roman" w:cs="Times New Roman"/>
        </w:rPr>
        <w:tab/>
        <w:t xml:space="preserve">  </w:t>
      </w:r>
      <w:r w:rsidR="005E57C7" w:rsidRPr="00D53836">
        <w:rPr>
          <w:rFonts w:ascii="Times New Roman" w:eastAsia="Times New Roman" w:hAnsi="Times New Roman" w:cs="Times New Roman"/>
        </w:rPr>
        <w:t xml:space="preserve">         </w:t>
      </w:r>
      <w:r w:rsidRPr="00D53836">
        <w:rPr>
          <w:rFonts w:ascii="Times New Roman" w:eastAsia="Times New Roman" w:hAnsi="Times New Roman" w:cs="Times New Roman"/>
        </w:rPr>
        <w:t>А.Е. Максименко</w:t>
      </w:r>
    </w:p>
    <w:p w:rsidR="002D0A0D" w:rsidRPr="00D53836" w:rsidRDefault="002D0A0D" w:rsidP="002D0A0D">
      <w:pPr>
        <w:spacing w:before="108" w:after="108"/>
        <w:ind w:firstLine="0"/>
        <w:jc w:val="center"/>
        <w:outlineLvl w:val="0"/>
        <w:rPr>
          <w:rFonts w:eastAsia="Times New Roman"/>
          <w:b/>
          <w:bCs/>
        </w:rPr>
      </w:pPr>
    </w:p>
    <w:p w:rsidR="002D0A0D" w:rsidRPr="00D53836" w:rsidRDefault="002D0A0D" w:rsidP="002D0A0D">
      <w:pPr>
        <w:rPr>
          <w:rFonts w:eastAsia="Times New Roman"/>
        </w:rPr>
      </w:pPr>
    </w:p>
    <w:p w:rsidR="002D0A0D" w:rsidRPr="00D53836" w:rsidRDefault="002D0A0D" w:rsidP="002D0A0D">
      <w:pPr>
        <w:rPr>
          <w:rFonts w:eastAsia="Times New Roman"/>
        </w:rPr>
      </w:pPr>
    </w:p>
    <w:p w:rsidR="005E57C7" w:rsidRPr="00D53836" w:rsidRDefault="005E57C7" w:rsidP="002D0A0D">
      <w:pPr>
        <w:rPr>
          <w:rFonts w:eastAsia="Times New Roman"/>
        </w:rPr>
      </w:pPr>
    </w:p>
    <w:p w:rsidR="005E57C7" w:rsidRPr="00D53836" w:rsidRDefault="005E57C7" w:rsidP="002D0A0D">
      <w:pPr>
        <w:rPr>
          <w:rFonts w:eastAsia="Times New Roman"/>
        </w:rPr>
      </w:pPr>
    </w:p>
    <w:p w:rsidR="002D0A0D" w:rsidRPr="00D53836" w:rsidRDefault="002D0A0D" w:rsidP="002D0A0D">
      <w:pPr>
        <w:jc w:val="right"/>
        <w:rPr>
          <w:rFonts w:ascii="Times New Roman" w:eastAsia="Times New Roman" w:hAnsi="Times New Roman" w:cs="Times New Roman"/>
          <w:bCs/>
        </w:rPr>
      </w:pPr>
      <w:bookmarkStart w:id="1" w:name="sub_1000"/>
      <w:r w:rsidRPr="00D53836">
        <w:rPr>
          <w:rFonts w:ascii="Times New Roman" w:eastAsia="Times New Roman" w:hAnsi="Times New Roman" w:cs="Times New Roman"/>
          <w:bCs/>
        </w:rPr>
        <w:lastRenderedPageBreak/>
        <w:t>Приложение</w:t>
      </w:r>
      <w:r w:rsidRPr="00D53836">
        <w:rPr>
          <w:rFonts w:ascii="Times New Roman" w:eastAsia="Times New Roman" w:hAnsi="Times New Roman" w:cs="Times New Roman"/>
          <w:bCs/>
        </w:rPr>
        <w:br/>
        <w:t xml:space="preserve">к </w:t>
      </w:r>
      <w:hyperlink w:anchor="sub_0" w:history="1">
        <w:r w:rsidRPr="00D53836">
          <w:rPr>
            <w:rFonts w:ascii="Times New Roman" w:eastAsia="Times New Roman" w:hAnsi="Times New Roman" w:cs="Times New Roman"/>
          </w:rPr>
          <w:t>постановлению</w:t>
        </w:r>
      </w:hyperlink>
      <w:r w:rsidRPr="00D53836">
        <w:rPr>
          <w:rFonts w:ascii="Times New Roman" w:eastAsia="Times New Roman" w:hAnsi="Times New Roman" w:cs="Times New Roman"/>
          <w:bCs/>
        </w:rPr>
        <w:br/>
        <w:t>Администрации Середского</w:t>
      </w:r>
    </w:p>
    <w:p w:rsidR="002D0A0D" w:rsidRPr="00D53836" w:rsidRDefault="002D0A0D" w:rsidP="002D0A0D">
      <w:pPr>
        <w:jc w:val="right"/>
        <w:rPr>
          <w:rFonts w:ascii="Times New Roman" w:eastAsia="Times New Roman" w:hAnsi="Times New Roman" w:cs="Times New Roman"/>
          <w:bCs/>
        </w:rPr>
      </w:pPr>
      <w:r w:rsidRPr="00D53836">
        <w:rPr>
          <w:rFonts w:ascii="Times New Roman" w:eastAsia="Times New Roman" w:hAnsi="Times New Roman" w:cs="Times New Roman"/>
          <w:bCs/>
        </w:rPr>
        <w:t xml:space="preserve"> сельского поселения</w:t>
      </w:r>
      <w:r w:rsidRPr="00D53836">
        <w:rPr>
          <w:rFonts w:ascii="Times New Roman" w:eastAsia="Times New Roman" w:hAnsi="Times New Roman" w:cs="Times New Roman"/>
          <w:bCs/>
        </w:rPr>
        <w:br/>
        <w:t xml:space="preserve">от </w:t>
      </w:r>
      <w:r w:rsidR="000D183C">
        <w:rPr>
          <w:rFonts w:ascii="Times New Roman" w:eastAsia="Times New Roman" w:hAnsi="Times New Roman" w:cs="Times New Roman"/>
          <w:bCs/>
        </w:rPr>
        <w:t>2</w:t>
      </w:r>
      <w:r w:rsidR="000F65A6">
        <w:rPr>
          <w:rFonts w:ascii="Times New Roman" w:eastAsia="Times New Roman" w:hAnsi="Times New Roman" w:cs="Times New Roman"/>
          <w:bCs/>
        </w:rPr>
        <w:t>2</w:t>
      </w:r>
      <w:r w:rsidR="000D183C">
        <w:rPr>
          <w:rFonts w:ascii="Times New Roman" w:eastAsia="Times New Roman" w:hAnsi="Times New Roman" w:cs="Times New Roman"/>
          <w:bCs/>
        </w:rPr>
        <w:t>.10</w:t>
      </w:r>
      <w:r w:rsidRPr="00D53836">
        <w:rPr>
          <w:rFonts w:ascii="Times New Roman" w:eastAsia="Times New Roman" w:hAnsi="Times New Roman" w:cs="Times New Roman"/>
          <w:bCs/>
        </w:rPr>
        <w:t>.2018 N </w:t>
      </w:r>
      <w:r w:rsidR="000D183C">
        <w:rPr>
          <w:rFonts w:ascii="Times New Roman" w:eastAsia="Times New Roman" w:hAnsi="Times New Roman" w:cs="Times New Roman"/>
          <w:bCs/>
        </w:rPr>
        <w:t>137</w:t>
      </w:r>
    </w:p>
    <w:bookmarkEnd w:id="1"/>
    <w:p w:rsidR="00485191" w:rsidRPr="00D53836" w:rsidRDefault="00485191" w:rsidP="00B942D8">
      <w:pPr>
        <w:jc w:val="center"/>
      </w:pPr>
    </w:p>
    <w:p w:rsidR="00485191" w:rsidRPr="00D53836" w:rsidRDefault="00B73BD2" w:rsidP="00B942D8">
      <w:pPr>
        <w:pStyle w:val="1"/>
        <w:rPr>
          <w:color w:val="auto"/>
        </w:rPr>
      </w:pPr>
      <w:r w:rsidRPr="00D53836">
        <w:rPr>
          <w:color w:val="auto"/>
        </w:rPr>
        <w:t>Административный регламент</w:t>
      </w:r>
      <w:r w:rsidRPr="00D53836">
        <w:rPr>
          <w:color w:val="auto"/>
        </w:rPr>
        <w:br/>
        <w:t>муниципальной услуги по выдаче разрешения на и</w:t>
      </w:r>
      <w:r w:rsidR="002D0A0D" w:rsidRPr="00D53836">
        <w:rPr>
          <w:color w:val="auto"/>
        </w:rPr>
        <w:t xml:space="preserve">спользование земель и земельных </w:t>
      </w:r>
      <w:r w:rsidRPr="00D53836">
        <w:rPr>
          <w:color w:val="auto"/>
        </w:rPr>
        <w:t>участков без предоставления земельных участков и установления сервитута</w:t>
      </w:r>
    </w:p>
    <w:p w:rsidR="00485191" w:rsidRPr="00D53836" w:rsidRDefault="00485191"/>
    <w:p w:rsidR="00485191" w:rsidRPr="00D53836" w:rsidRDefault="00B73BD2">
      <w:pPr>
        <w:pStyle w:val="1"/>
        <w:rPr>
          <w:color w:val="auto"/>
        </w:rPr>
      </w:pPr>
      <w:bookmarkStart w:id="2" w:name="sub_100"/>
      <w:r w:rsidRPr="00D53836">
        <w:rPr>
          <w:color w:val="auto"/>
        </w:rPr>
        <w:t>1. Общие положения</w:t>
      </w:r>
    </w:p>
    <w:bookmarkEnd w:id="2"/>
    <w:p w:rsidR="00485191" w:rsidRPr="00D53836" w:rsidRDefault="00485191"/>
    <w:p w:rsidR="00485191" w:rsidRPr="00D53836" w:rsidRDefault="00B73BD2">
      <w:bookmarkStart w:id="3" w:name="sub_5"/>
      <w:r w:rsidRPr="00D53836">
        <w:t>1.1. Предмет регулирования</w:t>
      </w:r>
    </w:p>
    <w:bookmarkEnd w:id="3"/>
    <w:p w:rsidR="00485191" w:rsidRPr="00D53836" w:rsidRDefault="00B73BD2">
      <w:r w:rsidRPr="00D53836">
        <w:t xml:space="preserve">Административный регламент предоставления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 (далее - Административный регламент) разработан в соответствии с </w:t>
      </w:r>
      <w:hyperlink r:id="rId7" w:history="1">
        <w:r w:rsidRPr="00D53836">
          <w:rPr>
            <w:rStyle w:val="a4"/>
            <w:color w:val="auto"/>
          </w:rPr>
          <w:t>Федеральным законом</w:t>
        </w:r>
      </w:hyperlink>
      <w:r w:rsidRPr="00D53836">
        <w:t xml:space="preserve"> от 27 июля 2010 года N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"Выдача разрешения на использование земель и земельных участков без предоставления земельных участков и установления сервитута"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D400F1" w:rsidRPr="00D53836" w:rsidRDefault="00D400F1">
      <w:r w:rsidRPr="00D53836">
        <w:t>Предоставление муниципальной услуги распространяется на земли и земельные участки, находящиеся в муниципальной собственности Середского сельского поселения Даниловского муниципального района Ярославской области.</w:t>
      </w:r>
    </w:p>
    <w:p w:rsidR="00485191" w:rsidRPr="00D53836" w:rsidRDefault="00B73BD2">
      <w:bookmarkStart w:id="4" w:name="sub_9"/>
      <w:r w:rsidRPr="00D53836">
        <w:t>1.2. Получатели муниципальной услуги</w:t>
      </w:r>
    </w:p>
    <w:p w:rsidR="00485191" w:rsidRPr="00D53836" w:rsidRDefault="00B73BD2">
      <w:bookmarkStart w:id="5" w:name="sub_6"/>
      <w:bookmarkEnd w:id="4"/>
      <w:r w:rsidRPr="00D53836">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D400F1" w:rsidRPr="00D53836">
        <w:t>Администрацию Середского сельского поселения Даниловского муниципального района Ярославской области</w:t>
      </w:r>
      <w:r w:rsidRPr="00D53836">
        <w:t xml:space="preserve"> (далее </w:t>
      </w:r>
      <w:r w:rsidR="00D400F1" w:rsidRPr="00D53836">
        <w:t>–</w:t>
      </w:r>
      <w:r w:rsidRPr="00D53836">
        <w:t xml:space="preserve"> </w:t>
      </w:r>
      <w:r w:rsidR="00D400F1" w:rsidRPr="00D53836">
        <w:t>Администрация поселения</w:t>
      </w:r>
      <w:r w:rsidRPr="00D53836">
        <w:t>) с заявлением о выдаче разрешения на использование земель и земельных участков без предоставления земельных участков и установления сервитута (далее - заявитель, заявители): для следующих целей:</w:t>
      </w:r>
    </w:p>
    <w:bookmarkEnd w:id="5"/>
    <w:p w:rsidR="00485191" w:rsidRPr="00D53836" w:rsidRDefault="00B73BD2">
      <w:r w:rsidRPr="00D53836">
        <w:t>- проведение инженерных изысканий;</w:t>
      </w:r>
    </w:p>
    <w:p w:rsidR="00485191" w:rsidRPr="00D53836" w:rsidRDefault="00B73BD2">
      <w:r w:rsidRPr="00D53836">
        <w:t>-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85191" w:rsidRPr="00D53836" w:rsidRDefault="00B73BD2">
      <w:r w:rsidRPr="00D53836">
        <w:t>- осуществление геологического изучения недр.</w:t>
      </w:r>
    </w:p>
    <w:p w:rsidR="00485191" w:rsidRPr="00D53836" w:rsidRDefault="00B73BD2">
      <w:bookmarkStart w:id="6" w:name="sub_7"/>
      <w:r w:rsidRPr="00D53836">
        <w:t>1.2.2. Получателями муниципальной услуги так же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w:t>
      </w:r>
      <w:r w:rsidR="00876204" w:rsidRPr="00D53836">
        <w:t>е представители, обратившиеся в</w:t>
      </w:r>
      <w:r w:rsidR="00D400F1" w:rsidRPr="00D53836">
        <w:t xml:space="preserve"> Администрацию Середского сельского поселения Даниловского муниципального района Ярославской области (далее – Администрация поселения) </w:t>
      </w:r>
      <w:r w:rsidRPr="00D53836">
        <w:t xml:space="preserve">с заявлением о выдаче разрешения на использование земель и </w:t>
      </w:r>
      <w:r w:rsidRPr="00D53836">
        <w:lastRenderedPageBreak/>
        <w:t>земельных участков без предоставления земельных участков и установления сервитута 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и местного значения):</w:t>
      </w:r>
    </w:p>
    <w:bookmarkEnd w:id="6"/>
    <w:p w:rsidR="00485191" w:rsidRPr="00D53836" w:rsidRDefault="00B73BD2">
      <w:r w:rsidRPr="00D53836">
        <w:t>- лицо, осуществляющее строительство и (или) реконструкцию уличных и внутриквартальных сетей водопровода диаметром не более 315 миллиметров</w:t>
      </w:r>
      <w:r w:rsidR="00A54C8B" w:rsidRPr="00D53836">
        <w:t>;</w:t>
      </w:r>
    </w:p>
    <w:p w:rsidR="00485191" w:rsidRPr="00D53836" w:rsidRDefault="00B73BD2">
      <w:r w:rsidRPr="00D53836">
        <w:t>- лицо, осуществляющее строительство и (или) реконструкцию уличных и внутриквартальных сетей канализации диаметром не более 300 миллиметров;</w:t>
      </w:r>
    </w:p>
    <w:p w:rsidR="00A54C8B" w:rsidRPr="00D53836" w:rsidRDefault="00A54C8B">
      <w:r w:rsidRPr="00D53836">
        <w:t>-</w:t>
      </w:r>
      <w:r w:rsidR="00D40297" w:rsidRPr="00D53836">
        <w:t xml:space="preserve"> лицо, осуществляющее строительство и (или) реконструкцию кабельных и воздушных линий связи и сооружений связи, за исключением особо опасных, технически сложных сооружений связи;</w:t>
      </w:r>
    </w:p>
    <w:p w:rsidR="00A54C8B" w:rsidRPr="00D53836" w:rsidRDefault="00A54C8B">
      <w:r w:rsidRPr="00D53836">
        <w:t>-</w:t>
      </w:r>
      <w:r w:rsidR="00D40297" w:rsidRPr="00D53836">
        <w:t xml:space="preserve"> лицо, осуществляющее строительство и (или) реконструкцию проездов, в том числе вдольтрассовых, и подъездных дорог;</w:t>
      </w:r>
    </w:p>
    <w:p w:rsidR="00485191" w:rsidRPr="00D53836" w:rsidRDefault="00B73BD2">
      <w:r w:rsidRPr="00D53836">
        <w:t xml:space="preserve">- лицо, осуществляющее строительство </w:t>
      </w:r>
      <w:r w:rsidR="00D40297" w:rsidRPr="00D53836">
        <w:t>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до 35 киловольт включительно</w:t>
      </w:r>
      <w:r w:rsidRPr="00D53836">
        <w:t>;</w:t>
      </w:r>
    </w:p>
    <w:p w:rsidR="00485191" w:rsidRPr="00D53836" w:rsidRDefault="00B73BD2">
      <w:r w:rsidRPr="00D53836">
        <w:t xml:space="preserve">- лицо, осуществляющее </w:t>
      </w:r>
      <w:r w:rsidR="00D40297" w:rsidRPr="00D53836">
        <w:t>реконструкцию линий электропередачи классом напряжения до 35 киловольт включительно при сохранении размеров и границ охранных зон земельных участков, на которых расположены такие объекты</w:t>
      </w:r>
      <w:r w:rsidRPr="00D53836">
        <w:t>;</w:t>
      </w:r>
    </w:p>
    <w:p w:rsidR="00485191" w:rsidRPr="00D53836" w:rsidRDefault="00B73BD2">
      <w:r w:rsidRPr="00D53836">
        <w:t xml:space="preserve">- лицо, осуществляющее строительство и (или) реконструкцию </w:t>
      </w:r>
      <w:r w:rsidR="00A54C8B" w:rsidRPr="00D53836">
        <w:t>газопроводов давлением до 1,2 мегапаскаля в пределах границ элемента планировочной структуры (квартал, микрорайон и другие), в котором расположен земельный участок, от точки присоединения к распределительному газопроводу до отключающего устройства, их наземных и подземных частей и сооружений, технологически необходимых для их использования, а также средств электрохимической защиты от коррозии этих газопроводов;</w:t>
      </w:r>
    </w:p>
    <w:p w:rsidR="00485191" w:rsidRPr="00D53836" w:rsidRDefault="00B73BD2">
      <w:r w:rsidRPr="00D53836">
        <w:t>- лицо, осуществляющее строительство и (или) реконструкци</w:t>
      </w:r>
      <w:r w:rsidR="00A54C8B" w:rsidRPr="00D53836">
        <w:t>ю</w:t>
      </w:r>
      <w:r w:rsidRPr="00D53836">
        <w:t xml:space="preserve"> трубопроводов системы теплоснабжения (тепловых сетей) диаметром не более 325 миллиметров;</w:t>
      </w:r>
    </w:p>
    <w:p w:rsidR="00483748" w:rsidRPr="00D53836" w:rsidRDefault="00483748" w:rsidP="00483748">
      <w:r w:rsidRPr="00D53836">
        <w:t>- лицо, осуществляющее благоустройство территории, а также размещение малых архитектурных форм (беседки, ротонды, веранды, навесы, скульптуры, остановочные павильоны, заборы, фонари, урны для мусора, приспособления для озеленения, скамейки и мостики),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85191" w:rsidRPr="00D53836" w:rsidRDefault="00B73BD2">
      <w:r w:rsidRPr="00D53836">
        <w:t>- лицо, осуществляющее размещение геодезических, межевых, предупреждающих и иные знаков, включая информационные табло (стелы) и флагштоки;</w:t>
      </w:r>
    </w:p>
    <w:p w:rsidR="00485191" w:rsidRPr="00D53836" w:rsidRDefault="00B73BD2">
      <w:r w:rsidRPr="00D53836">
        <w:t>- лицо, осуществляющее размещение пожарных водоемов и мест сосредоточения средств пожаротушения;</w:t>
      </w:r>
    </w:p>
    <w:p w:rsidR="00485191" w:rsidRPr="00D53836" w:rsidRDefault="00B73BD2">
      <w:r w:rsidRPr="00D53836">
        <w:t>- лицо, осуществляющее размещение пруда-испарителя;</w:t>
      </w:r>
    </w:p>
    <w:p w:rsidR="00D40297" w:rsidRPr="00D53836" w:rsidRDefault="00D40297" w:rsidP="00D40297">
      <w:r w:rsidRPr="00D53836">
        <w:t>- лицо, осуществляющее размещение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85191" w:rsidRPr="00D53836" w:rsidRDefault="00B73BD2">
      <w:r w:rsidRPr="00D53836">
        <w:t>- лицо, осуществляющее размещение ограждающих устройств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485191" w:rsidRPr="00D53836" w:rsidRDefault="00B73BD2">
      <w:r w:rsidRPr="00D53836">
        <w:t>- лицо, осуществляющее размещение передвижного цирка, передвижного зоопарка и передвижного луна-парка;</w:t>
      </w:r>
    </w:p>
    <w:p w:rsidR="00485191" w:rsidRPr="00D53836" w:rsidRDefault="00B73BD2">
      <w:r w:rsidRPr="00D53836">
        <w:t>- лицо, осуществляющее размещение сезонных аттракционов;</w:t>
      </w:r>
    </w:p>
    <w:p w:rsidR="00485191" w:rsidRPr="00D53836" w:rsidRDefault="00B73BD2">
      <w:r w:rsidRPr="00D53836">
        <w:t>- лицо, осуществляющее размещение спортивной и детской площадок;</w:t>
      </w:r>
    </w:p>
    <w:p w:rsidR="00485191" w:rsidRPr="00D53836" w:rsidRDefault="00B73BD2">
      <w:r w:rsidRPr="00D53836">
        <w:t>- лицо, осуществляющее размещение площадки для дрессировки собак, площадки для выгула собак, а также голубятни;</w:t>
      </w:r>
    </w:p>
    <w:p w:rsidR="00485191" w:rsidRPr="00D53836" w:rsidRDefault="00B73BD2">
      <w:r w:rsidRPr="00D53836">
        <w:t>- лицо, осуществляющее размещение платежных терминалов для оплаты услуг и штрафов;</w:t>
      </w:r>
    </w:p>
    <w:p w:rsidR="00485191" w:rsidRPr="00D53836" w:rsidRDefault="00B73BD2">
      <w:r w:rsidRPr="00D53836">
        <w:t>- лицо, осуществляющее размещение общественных туалетов нестационарного типа;</w:t>
      </w:r>
    </w:p>
    <w:p w:rsidR="00485191" w:rsidRPr="00D53836" w:rsidRDefault="00B73BD2">
      <w:r w:rsidRPr="00D53836">
        <w:lastRenderedPageBreak/>
        <w:t>- лицо, осуществляющее размещение зарядных станций (терминалы) для электротранспорта.</w:t>
      </w:r>
    </w:p>
    <w:p w:rsidR="00485191" w:rsidRPr="00D53836" w:rsidRDefault="00B73BD2">
      <w:bookmarkStart w:id="7" w:name="sub_8"/>
      <w:r w:rsidRPr="00D53836">
        <w:t>1.2.3. При предоставлении муниципальной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485191" w:rsidRPr="00D53836" w:rsidRDefault="00B73BD2">
      <w:bookmarkStart w:id="8" w:name="sub_11"/>
      <w:bookmarkEnd w:id="7"/>
      <w:r w:rsidRPr="00D53836">
        <w:t>1.3. Порядок информирования о предоставлении муниципальной услуги</w:t>
      </w:r>
    </w:p>
    <w:p w:rsidR="00485191" w:rsidRPr="00D53836" w:rsidRDefault="00B73BD2" w:rsidP="0045241F">
      <w:bookmarkStart w:id="9" w:name="sub_10"/>
      <w:bookmarkEnd w:id="8"/>
      <w:r w:rsidRPr="00D53836">
        <w:t>1.3.1. Информацию о порядке предоставления муниципальной услуги можно получить</w:t>
      </w:r>
      <w:r w:rsidR="0045241F" w:rsidRPr="00D53836">
        <w:t xml:space="preserve"> </w:t>
      </w:r>
      <w:r w:rsidRPr="00D53836">
        <w:t xml:space="preserve">- в </w:t>
      </w:r>
      <w:r w:rsidR="0045241F" w:rsidRPr="00D53836">
        <w:t>Администрации поселения</w:t>
      </w:r>
      <w:r w:rsidRPr="00D53836">
        <w:t>.</w:t>
      </w:r>
      <w:bookmarkEnd w:id="9"/>
    </w:p>
    <w:p w:rsidR="0045241F" w:rsidRPr="00D53836" w:rsidRDefault="00B73BD2" w:rsidP="0045241F">
      <w:r w:rsidRPr="00D53836">
        <w:t xml:space="preserve">1.3.2 </w:t>
      </w:r>
      <w:r w:rsidR="0045241F" w:rsidRPr="00D53836">
        <w:t>Местонахождение и почтовый адрес Администрация поселения: Ярославская обл., Даниловский р-он., с. Середа, ул. Октябрьская, д. 2/1, 152061.</w:t>
      </w:r>
    </w:p>
    <w:p w:rsidR="0045241F" w:rsidRPr="00D53836" w:rsidRDefault="0045241F" w:rsidP="0045241F">
      <w:r w:rsidRPr="00D53836">
        <w:t>График работы Администрации поселения:</w:t>
      </w:r>
    </w:p>
    <w:p w:rsidR="0045241F" w:rsidRPr="00D53836" w:rsidRDefault="0045241F" w:rsidP="0045241F">
      <w:r w:rsidRPr="00D53836">
        <w:t>понедельник - пятница: с 08 час. 00 мин. до 12 час. 00 мин., с 13 час. 00 мин. до 17 час. 00 мин.;</w:t>
      </w:r>
    </w:p>
    <w:p w:rsidR="0045241F" w:rsidRPr="00D53836" w:rsidRDefault="0045241F" w:rsidP="0045241F">
      <w:r w:rsidRPr="00D53836">
        <w:t>График приема заявителей:</w:t>
      </w:r>
    </w:p>
    <w:p w:rsidR="0045241F" w:rsidRPr="00D53836" w:rsidRDefault="0045241F" w:rsidP="0045241F">
      <w:r w:rsidRPr="00D53836">
        <w:t>понедельник, четверг: с 09 час. 00 мин. до 12 час. 00 мин., с 13 час. 00 мин. до 16 час. 00 мин.;</w:t>
      </w:r>
    </w:p>
    <w:p w:rsidR="0045241F" w:rsidRPr="00D53836" w:rsidRDefault="0045241F" w:rsidP="0045241F">
      <w:r w:rsidRPr="00D53836">
        <w:t>Контактные телефоны Администрации поселения:</w:t>
      </w:r>
    </w:p>
    <w:p w:rsidR="0045241F" w:rsidRPr="00D53836" w:rsidRDefault="0045241F" w:rsidP="0045241F">
      <w:r w:rsidRPr="00D53836">
        <w:t>(48538) 31-3-40 – Глава администрации поселения;</w:t>
      </w:r>
    </w:p>
    <w:p w:rsidR="0045241F" w:rsidRPr="00D53836" w:rsidRDefault="0045241F" w:rsidP="0045241F">
      <w:r w:rsidRPr="00D53836">
        <w:t>(48538) 31-3-75 - специалист;</w:t>
      </w:r>
    </w:p>
    <w:p w:rsidR="0045241F" w:rsidRPr="00D53836" w:rsidRDefault="0045241F" w:rsidP="0045241F">
      <w:r w:rsidRPr="00D53836">
        <w:t>(48538) 31-1-75 - телефон/факс.</w:t>
      </w:r>
    </w:p>
    <w:p w:rsidR="0045241F" w:rsidRPr="00D53836" w:rsidRDefault="0045241F" w:rsidP="0045241F">
      <w:r w:rsidRPr="00D53836">
        <w:t>Адрес официального сайта Администрации поселения http://www.seredskoe.ru .</w:t>
      </w:r>
    </w:p>
    <w:p w:rsidR="00485191" w:rsidRPr="00D53836" w:rsidRDefault="00B73BD2" w:rsidP="0045241F">
      <w:r w:rsidRPr="00D53836">
        <w:t>В предоставлении муниципальной услуги также принимают участие следующие органы и организации:</w:t>
      </w:r>
    </w:p>
    <w:p w:rsidR="0045241F" w:rsidRPr="00D53836" w:rsidRDefault="0045241F" w:rsidP="0045241F">
      <w:r w:rsidRPr="00D53836">
        <w:t>- Администрация Даниловского муниципального района Ярославской области;</w:t>
      </w:r>
    </w:p>
    <w:p w:rsidR="00485191" w:rsidRPr="00D53836" w:rsidRDefault="00B73BD2">
      <w:r w:rsidRPr="00D53836">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hyperlink r:id="rId8" w:history="1">
        <w:r w:rsidRPr="00D53836">
          <w:rPr>
            <w:rStyle w:val="a4"/>
            <w:color w:val="auto"/>
          </w:rPr>
          <w:t>www.rosreestr.ru</w:t>
        </w:r>
      </w:hyperlink>
      <w:r w:rsidRPr="00D53836">
        <w:t>);</w:t>
      </w:r>
    </w:p>
    <w:p w:rsidR="00485191" w:rsidRPr="00D53836" w:rsidRDefault="00B73BD2">
      <w:r w:rsidRPr="00D53836">
        <w:t xml:space="preserve">- налоговые органы (телефон для справок: (4852) 48-81-35, официальный сайт: </w:t>
      </w:r>
      <w:hyperlink r:id="rId9" w:history="1">
        <w:r w:rsidRPr="00D53836">
          <w:rPr>
            <w:rStyle w:val="a4"/>
            <w:color w:val="auto"/>
          </w:rPr>
          <w:t>www.r76.nalog.ru</w:t>
        </w:r>
      </w:hyperlink>
      <w:r w:rsidRPr="00D53836">
        <w:t>);</w:t>
      </w:r>
    </w:p>
    <w:p w:rsidR="00485191" w:rsidRPr="00D53836" w:rsidRDefault="00B73BD2">
      <w:r w:rsidRPr="00D53836">
        <w:t>- органы нотариата;</w:t>
      </w:r>
    </w:p>
    <w:p w:rsidR="00485191" w:rsidRPr="00D53836" w:rsidRDefault="00B73BD2">
      <w:r w:rsidRPr="00D53836">
        <w:t>- органы и организации, осуществляющие выдачу технических условий и согласований при выборе земельного участка для строительства.</w:t>
      </w:r>
    </w:p>
    <w:p w:rsidR="00485191" w:rsidRPr="00D53836" w:rsidRDefault="00B73BD2">
      <w:r w:rsidRPr="00D53836">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485191" w:rsidRPr="00D53836" w:rsidRDefault="00B73BD2">
      <w:bookmarkStart w:id="10" w:name="sub_12"/>
      <w:r w:rsidRPr="00D53836">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bookmarkEnd w:id="10"/>
    <w:p w:rsidR="00485191" w:rsidRPr="00D53836" w:rsidRDefault="00B73BD2">
      <w:r w:rsidRPr="00D53836">
        <w:t>Информирование о правилах предоставления муниципальной услуги заявитель может получить:</w:t>
      </w:r>
    </w:p>
    <w:p w:rsidR="00485191" w:rsidRPr="00D53836" w:rsidRDefault="00B73BD2">
      <w:r w:rsidRPr="00D53836">
        <w:t>- лично;</w:t>
      </w:r>
    </w:p>
    <w:p w:rsidR="00485191" w:rsidRPr="00D53836" w:rsidRDefault="00B73BD2">
      <w:r w:rsidRPr="00D53836">
        <w:t>- по телефону;</w:t>
      </w:r>
    </w:p>
    <w:p w:rsidR="00485191" w:rsidRPr="00D53836" w:rsidRDefault="00B73BD2">
      <w:r w:rsidRPr="00D53836">
        <w:t>- посредством почтовой связи;</w:t>
      </w:r>
    </w:p>
    <w:p w:rsidR="00485191" w:rsidRPr="00D53836" w:rsidRDefault="00B73BD2">
      <w:r w:rsidRPr="00D53836">
        <w:t>- посредством информационных стендов и публикаций в средствах массовой информации.</w:t>
      </w:r>
    </w:p>
    <w:p w:rsidR="0045241F" w:rsidRPr="00D53836" w:rsidRDefault="0045241F" w:rsidP="0045241F">
      <w:r w:rsidRPr="00D53836">
        <w:t>1.3.4. Информирование о правилах предоставления муниципальной услуг и осуществляется специалистами, ответственными за предоставление муниципальной услуги, по следующим вопросам:</w:t>
      </w:r>
    </w:p>
    <w:p w:rsidR="0045241F" w:rsidRPr="00D53836" w:rsidRDefault="0045241F" w:rsidP="0045241F">
      <w:r w:rsidRPr="00D53836">
        <w:t>- о месте нахождении Администрации поселения, режиме работы, справочных телефонах, адресе официального сайта;</w:t>
      </w:r>
    </w:p>
    <w:p w:rsidR="0045241F" w:rsidRPr="00D53836" w:rsidRDefault="0045241F" w:rsidP="0045241F">
      <w:r w:rsidRPr="00D53836">
        <w:lastRenderedPageBreak/>
        <w:t>- о нормативных правовых актах, регламентирующих оказание муниципальной услуги;</w:t>
      </w:r>
    </w:p>
    <w:p w:rsidR="0045241F" w:rsidRPr="00D53836" w:rsidRDefault="0045241F" w:rsidP="0045241F">
      <w:r w:rsidRPr="00D53836">
        <w:t>- о перечне документов, представление которых необходимо для оказания муниципальной услуги;</w:t>
      </w:r>
    </w:p>
    <w:p w:rsidR="0045241F" w:rsidRPr="00D53836" w:rsidRDefault="0045241F" w:rsidP="0045241F">
      <w:r w:rsidRPr="00D53836">
        <w:t>- о ходе предоставления муниципальной услуги и исполнения отдельных административных процедур;</w:t>
      </w:r>
    </w:p>
    <w:p w:rsidR="0045241F" w:rsidRPr="00D53836" w:rsidRDefault="0045241F" w:rsidP="0045241F">
      <w:r w:rsidRPr="00D53836">
        <w:t>- о сроках предоставления муниципальной услуги;</w:t>
      </w:r>
    </w:p>
    <w:p w:rsidR="0045241F" w:rsidRPr="00D53836" w:rsidRDefault="0045241F" w:rsidP="0045241F">
      <w:r w:rsidRPr="00D53836">
        <w:t>- о перечне оснований для отказа в предоставлении муниципальной услуги;</w:t>
      </w:r>
    </w:p>
    <w:p w:rsidR="0045241F" w:rsidRPr="00D53836" w:rsidRDefault="0045241F" w:rsidP="0045241F">
      <w:r w:rsidRPr="00D53836">
        <w:t>- о перечне лиц, ответственных за предоставление муниципальной услуги;</w:t>
      </w:r>
    </w:p>
    <w:p w:rsidR="0045241F" w:rsidRPr="00D53836" w:rsidRDefault="0045241F" w:rsidP="0045241F">
      <w:r w:rsidRPr="00D53836">
        <w:t>- об иной информации, связанной с исполнением муниципальной услуги.</w:t>
      </w:r>
    </w:p>
    <w:p w:rsidR="0045241F" w:rsidRPr="00D53836" w:rsidRDefault="0045241F" w:rsidP="0045241F">
      <w:r w:rsidRPr="00D53836">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45241F" w:rsidRPr="00D53836" w:rsidRDefault="0045241F" w:rsidP="0045241F">
      <w:r w:rsidRPr="00D53836">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45241F" w:rsidRPr="00D53836" w:rsidRDefault="0045241F" w:rsidP="0045241F">
      <w:r w:rsidRPr="00D53836">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45241F" w:rsidRPr="00D53836" w:rsidRDefault="0045241F" w:rsidP="0045241F">
      <w:r w:rsidRPr="00D53836">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5241F" w:rsidRPr="00D53836" w:rsidRDefault="0045241F" w:rsidP="0045241F">
      <w:r w:rsidRPr="00D5383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5241F" w:rsidRPr="00D53836" w:rsidRDefault="0045241F" w:rsidP="0045241F">
      <w:r w:rsidRPr="00D53836">
        <w:t>Ответ на устное обращение предоставляется незамедлительно после обращения.</w:t>
      </w:r>
    </w:p>
    <w:p w:rsidR="0045241F" w:rsidRPr="00D53836" w:rsidRDefault="0045241F" w:rsidP="0045241F">
      <w:r w:rsidRPr="00D53836">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45241F" w:rsidRPr="00D53836" w:rsidRDefault="0045241F" w:rsidP="0045241F">
      <w:r w:rsidRPr="00D53836">
        <w:t>Ответ на письменное обращение направляется по почте в срок, не превышающий тридцати календарных дней со дня регистрации письменного обращения в Администрации поселения,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45241F" w:rsidRPr="00D53836" w:rsidRDefault="0045241F" w:rsidP="0045241F">
      <w:r w:rsidRPr="00D53836">
        <w:t>Консультации и справки в объеме, предусмотренном административным регламентом, предоставляются специалистами Администрации поселения в течение всего срока предоставления муниципальной услуги.</w:t>
      </w:r>
    </w:p>
    <w:p w:rsidR="0045241F" w:rsidRPr="00D53836" w:rsidRDefault="0045241F" w:rsidP="0045241F">
      <w:r w:rsidRPr="00D53836">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официальном сайте Администрации поселения.</w:t>
      </w:r>
    </w:p>
    <w:p w:rsidR="0045241F" w:rsidRPr="00D53836" w:rsidRDefault="0045241F" w:rsidP="0045241F">
      <w:r w:rsidRPr="00D53836">
        <w:t>На информационном стенде в помещении Администрации поселения, а также на официальном сайте Администрации поселения размещена информация о:</w:t>
      </w:r>
    </w:p>
    <w:p w:rsidR="0045241F" w:rsidRPr="00D53836" w:rsidRDefault="0045241F" w:rsidP="0045241F">
      <w:r w:rsidRPr="00D53836">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45241F" w:rsidRPr="00D53836" w:rsidRDefault="0045241F" w:rsidP="0045241F">
      <w:r w:rsidRPr="00D53836">
        <w:t>- перечне документов, необходимых для предоставления муниципальной услуги, и требованиях, предъявляемых к этим документам;</w:t>
      </w:r>
    </w:p>
    <w:p w:rsidR="0045241F" w:rsidRPr="00D53836" w:rsidRDefault="0045241F" w:rsidP="0045241F">
      <w:r w:rsidRPr="00D53836">
        <w:t>- образцах заявлений о предоставлении муниципальной услуги;</w:t>
      </w:r>
    </w:p>
    <w:p w:rsidR="0045241F" w:rsidRPr="00D53836" w:rsidRDefault="0045241F" w:rsidP="0045241F">
      <w:r w:rsidRPr="00D53836">
        <w:t>- местонахождении и графике работы Администрации поселения, контактных телефонах;</w:t>
      </w:r>
    </w:p>
    <w:p w:rsidR="00485191" w:rsidRPr="00D53836" w:rsidRDefault="0045241F" w:rsidP="0045241F">
      <w:r w:rsidRPr="00D53836">
        <w:lastRenderedPageBreak/>
        <w:t>- месте размещения специалистов и режиме приема ими заявлений.</w:t>
      </w:r>
    </w:p>
    <w:p w:rsidR="00EF6796" w:rsidRPr="00D53836" w:rsidRDefault="00EF6796" w:rsidP="0045241F"/>
    <w:p w:rsidR="00485191" w:rsidRPr="00D53836" w:rsidRDefault="00B73BD2">
      <w:pPr>
        <w:pStyle w:val="1"/>
        <w:rPr>
          <w:color w:val="auto"/>
        </w:rPr>
      </w:pPr>
      <w:bookmarkStart w:id="11" w:name="sub_200"/>
      <w:r w:rsidRPr="00D53836">
        <w:rPr>
          <w:color w:val="auto"/>
        </w:rPr>
        <w:t>2. Стандарт предоставления муниципальной услуги</w:t>
      </w:r>
    </w:p>
    <w:bookmarkEnd w:id="11"/>
    <w:p w:rsidR="00485191" w:rsidRPr="00D53836" w:rsidRDefault="00485191"/>
    <w:p w:rsidR="00485191" w:rsidRPr="00D53836" w:rsidRDefault="00B73BD2">
      <w:bookmarkStart w:id="12" w:name="sub_15"/>
      <w:r w:rsidRPr="00D53836">
        <w:t>2.1. Наименование предоставляемой муниципальной услуги - "Выдача разрешения на использование земель и земельных участков без предоставления земельных участков и установления сервитута".</w:t>
      </w:r>
    </w:p>
    <w:p w:rsidR="00485191" w:rsidRPr="00D53836" w:rsidRDefault="00B73BD2">
      <w:bookmarkStart w:id="13" w:name="sub_19"/>
      <w:bookmarkEnd w:id="12"/>
      <w:r w:rsidRPr="00D53836">
        <w:t>2.2. Наименование органа, предоставляющего муниципальную услугу</w:t>
      </w:r>
    </w:p>
    <w:p w:rsidR="00485191" w:rsidRPr="00D53836" w:rsidRDefault="00B73BD2">
      <w:bookmarkStart w:id="14" w:name="sub_16"/>
      <w:bookmarkEnd w:id="13"/>
      <w:r w:rsidRPr="00D53836">
        <w:t xml:space="preserve">2.2.1. Муниципальную услугу предоставляет </w:t>
      </w:r>
      <w:r w:rsidR="0045241F" w:rsidRPr="00D53836">
        <w:t>Администрация поселения</w:t>
      </w:r>
      <w:r w:rsidRPr="00D53836">
        <w:t>.</w:t>
      </w:r>
    </w:p>
    <w:p w:rsidR="00485191" w:rsidRPr="00D53836" w:rsidRDefault="00B73BD2">
      <w:bookmarkStart w:id="15" w:name="sub_17"/>
      <w:bookmarkEnd w:id="14"/>
      <w:r w:rsidRPr="00D53836">
        <w:t xml:space="preserve">2.2.2. В процессе предоставления муниципальной услуги </w:t>
      </w:r>
      <w:r w:rsidR="0045241F" w:rsidRPr="00D53836">
        <w:t xml:space="preserve">Администрация поселения </w:t>
      </w:r>
      <w:r w:rsidRPr="00D53836">
        <w:t>взаимодействует с:</w:t>
      </w:r>
    </w:p>
    <w:bookmarkEnd w:id="15"/>
    <w:p w:rsidR="00485191" w:rsidRPr="00D53836" w:rsidRDefault="00B73BD2">
      <w:r w:rsidRPr="00D53836">
        <w:t>- органом регистрации прав;</w:t>
      </w:r>
    </w:p>
    <w:p w:rsidR="00485191" w:rsidRPr="00D53836" w:rsidRDefault="00B73BD2">
      <w:r w:rsidRPr="00D53836">
        <w:t>- налоговыми органами;</w:t>
      </w:r>
    </w:p>
    <w:p w:rsidR="00485191" w:rsidRPr="00D53836" w:rsidRDefault="00B73BD2">
      <w:r w:rsidRPr="00D53836">
        <w:t>- органами местного самоуправления муниципальных образований области.</w:t>
      </w:r>
    </w:p>
    <w:p w:rsidR="00485191" w:rsidRPr="00D53836" w:rsidRDefault="00B73BD2">
      <w:bookmarkStart w:id="16" w:name="sub_18"/>
      <w:r w:rsidRPr="00D53836">
        <w:t xml:space="preserve">2.2.3. </w:t>
      </w:r>
      <w:r w:rsidR="0045241F" w:rsidRPr="00D53836">
        <w:t xml:space="preserve">Администрация поселения </w:t>
      </w:r>
      <w:r w:rsidRPr="00D53836">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85191" w:rsidRPr="00D53836" w:rsidRDefault="00B73BD2" w:rsidP="0045241F">
      <w:bookmarkStart w:id="17" w:name="sub_22"/>
      <w:bookmarkEnd w:id="16"/>
      <w:r w:rsidRPr="00D53836">
        <w:t xml:space="preserve">2.3. Форма подачи заявления о </w:t>
      </w:r>
      <w:r w:rsidR="0045241F" w:rsidRPr="00D53836">
        <w:t>выдаче разрешения на использование земель и земельных участков без предоставления земельных участков и установления сервитута</w:t>
      </w:r>
      <w:bookmarkEnd w:id="17"/>
      <w:r w:rsidR="0045241F" w:rsidRPr="00D53836">
        <w:t xml:space="preserve"> </w:t>
      </w:r>
      <w:r w:rsidRPr="00D53836">
        <w:t>и получения результата предоставления муниципальной услуги</w:t>
      </w:r>
    </w:p>
    <w:p w:rsidR="00485191" w:rsidRPr="00D53836" w:rsidRDefault="00B73BD2">
      <w:bookmarkStart w:id="18" w:name="sub_20"/>
      <w:r w:rsidRPr="00D53836">
        <w:t xml:space="preserve">2.3.1. В очной форме при личном присутствии заявителя либо представителя заявителя в </w:t>
      </w:r>
      <w:r w:rsidR="0045241F" w:rsidRPr="00D53836">
        <w:t>Администрации поселения</w:t>
      </w:r>
      <w:r w:rsidRPr="00D53836">
        <w:t>.</w:t>
      </w:r>
    </w:p>
    <w:p w:rsidR="00485191" w:rsidRPr="00D53836" w:rsidRDefault="00B73BD2">
      <w:bookmarkStart w:id="19" w:name="sub_21"/>
      <w:bookmarkEnd w:id="18"/>
      <w:r w:rsidRPr="00D53836">
        <w:t>2.3.2. В заочной форме:</w:t>
      </w:r>
    </w:p>
    <w:bookmarkEnd w:id="19"/>
    <w:p w:rsidR="00485191" w:rsidRPr="00D53836" w:rsidRDefault="00B73BD2">
      <w:r w:rsidRPr="00D53836">
        <w:t>- посредством почтовой связи;</w:t>
      </w:r>
    </w:p>
    <w:p w:rsidR="00485191" w:rsidRPr="00D53836" w:rsidRDefault="00B73BD2">
      <w:r w:rsidRPr="00D53836">
        <w:t>- через МФЦ, при наличии соглашения.</w:t>
      </w:r>
    </w:p>
    <w:p w:rsidR="00485191" w:rsidRPr="00D53836" w:rsidRDefault="00B73BD2">
      <w:bookmarkStart w:id="20" w:name="sub_23"/>
      <w:r w:rsidRPr="00D53836">
        <w:t>2.4. Результат предоставления муниципальной услуги</w:t>
      </w:r>
    </w:p>
    <w:bookmarkEnd w:id="20"/>
    <w:p w:rsidR="00485191" w:rsidRPr="00D53836" w:rsidRDefault="00B73BD2">
      <w:r w:rsidRPr="00D53836">
        <w:t>Результатом предоставления муниципальной услуги является:</w:t>
      </w:r>
    </w:p>
    <w:p w:rsidR="00485191" w:rsidRPr="00D53836" w:rsidRDefault="00B73BD2">
      <w:r w:rsidRPr="00D53836">
        <w:t xml:space="preserve">- </w:t>
      </w:r>
      <w:r w:rsidR="00305774" w:rsidRPr="00D53836">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разрешение) </w:t>
      </w:r>
      <w:r w:rsidRPr="00D53836">
        <w:t xml:space="preserve">по форме согласно </w:t>
      </w:r>
      <w:hyperlink w:anchor="sub_1001" w:history="1">
        <w:r w:rsidRPr="00D53836">
          <w:rPr>
            <w:rStyle w:val="a4"/>
            <w:color w:val="auto"/>
          </w:rPr>
          <w:t>приложению 1</w:t>
        </w:r>
      </w:hyperlink>
      <w:r w:rsidR="00305774" w:rsidRPr="00D53836">
        <w:t xml:space="preserve"> к Административному регламенту</w:t>
      </w:r>
      <w:r w:rsidRPr="00D53836">
        <w:t>;</w:t>
      </w:r>
    </w:p>
    <w:p w:rsidR="00485191" w:rsidRPr="00D53836" w:rsidRDefault="00B73BD2">
      <w:r w:rsidRPr="00D53836">
        <w:t xml:space="preserve">- распоряжение </w:t>
      </w:r>
      <w:r w:rsidR="00305774" w:rsidRPr="00D53836">
        <w:t>Администрации поселения</w:t>
      </w:r>
      <w:r w:rsidRPr="00D53836">
        <w:t xml:space="preserve"> об отказе в выдаче </w:t>
      </w:r>
      <w:r w:rsidR="00305774" w:rsidRPr="00D53836">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w:t>
      </w:r>
      <w:r w:rsidRPr="00D53836">
        <w:t>(далее - распоряжение об отказе);</w:t>
      </w:r>
    </w:p>
    <w:p w:rsidR="00485191" w:rsidRPr="00D53836" w:rsidRDefault="00B73BD2">
      <w:r w:rsidRPr="00D53836">
        <w:t>Результаты предоставления муниципальной услуги предоставляются выбранным заявителем способом, указанным в заявлении.</w:t>
      </w:r>
    </w:p>
    <w:p w:rsidR="00485191" w:rsidRPr="00D53836" w:rsidRDefault="00B73BD2">
      <w:bookmarkStart w:id="21" w:name="sub_24"/>
      <w:r w:rsidRPr="00D53836">
        <w:t>2.5. Сроки предоставления муниципальной услуги</w:t>
      </w:r>
    </w:p>
    <w:bookmarkEnd w:id="21"/>
    <w:p w:rsidR="00485191" w:rsidRPr="00D53836" w:rsidRDefault="00B73BD2">
      <w:r w:rsidRPr="00D53836">
        <w:t xml:space="preserve">Срок для подготовки </w:t>
      </w:r>
      <w:r w:rsidR="00305774" w:rsidRPr="00D53836">
        <w:t>разрешения или распоряжения об отказе принимается Администрацией поселения в течение 10 дней со дня поступления заявления и направляется заявителю в течение следующего рабочего дня.</w:t>
      </w:r>
    </w:p>
    <w:p w:rsidR="00485191" w:rsidRPr="00D53836" w:rsidRDefault="00B73BD2">
      <w:bookmarkStart w:id="22" w:name="sub_25"/>
      <w:r w:rsidRPr="00D53836">
        <w:t>2.6. Перечень нормативных правовых актов, содержащих правовые основания для предоставления муниципальной услуги</w:t>
      </w:r>
    </w:p>
    <w:bookmarkEnd w:id="22"/>
    <w:p w:rsidR="00485191" w:rsidRPr="00D53836" w:rsidRDefault="00B73BD2">
      <w:r w:rsidRPr="00D53836">
        <w:fldChar w:fldCharType="begin"/>
      </w:r>
      <w:r w:rsidRPr="00D53836">
        <w:instrText>HYPERLINK "http://internet.garant.ru/document?id=12024624&amp;sub=0"</w:instrText>
      </w:r>
      <w:r w:rsidRPr="00D53836">
        <w:fldChar w:fldCharType="separate"/>
      </w:r>
      <w:r w:rsidRPr="00D53836">
        <w:rPr>
          <w:rStyle w:val="a4"/>
          <w:color w:val="auto"/>
        </w:rPr>
        <w:t>Земельный кодекс</w:t>
      </w:r>
      <w:r w:rsidRPr="00D53836">
        <w:fldChar w:fldCharType="end"/>
      </w:r>
      <w:r w:rsidRPr="00D53836">
        <w:t xml:space="preserve"> Российской Федерации;</w:t>
      </w:r>
    </w:p>
    <w:p w:rsidR="00485191" w:rsidRPr="00D53836" w:rsidRDefault="00A33BE2">
      <w:hyperlink r:id="rId10" w:history="1">
        <w:r w:rsidR="00B73BD2" w:rsidRPr="00D53836">
          <w:rPr>
            <w:rStyle w:val="a4"/>
            <w:color w:val="auto"/>
          </w:rPr>
          <w:t>Градостроительный кодекс</w:t>
        </w:r>
      </w:hyperlink>
      <w:r w:rsidR="00B73BD2" w:rsidRPr="00D53836">
        <w:t xml:space="preserve"> Российской Федерации;</w:t>
      </w:r>
    </w:p>
    <w:p w:rsidR="00485191" w:rsidRPr="00D53836" w:rsidRDefault="00A33BE2">
      <w:hyperlink r:id="rId11" w:history="1">
        <w:r w:rsidR="00B73BD2" w:rsidRPr="00D53836">
          <w:rPr>
            <w:rStyle w:val="a4"/>
            <w:color w:val="auto"/>
          </w:rPr>
          <w:t>Федеральный закон</w:t>
        </w:r>
      </w:hyperlink>
      <w:r w:rsidR="00B73BD2" w:rsidRPr="00D53836">
        <w:t xml:space="preserve"> от 6 октября 2003 года N 131-ФЗ "Об общих принципах организации местного самоуправления в Российской Федерации";</w:t>
      </w:r>
    </w:p>
    <w:p w:rsidR="00485191" w:rsidRPr="00D53836" w:rsidRDefault="00A33BE2">
      <w:hyperlink r:id="rId12" w:history="1">
        <w:r w:rsidR="00B73BD2" w:rsidRPr="00D53836">
          <w:rPr>
            <w:rStyle w:val="a4"/>
            <w:color w:val="auto"/>
          </w:rPr>
          <w:t>Федеральный закон</w:t>
        </w:r>
      </w:hyperlink>
      <w:r w:rsidR="00B73BD2" w:rsidRPr="00D53836">
        <w:t xml:space="preserve"> от 27 июля 2006 года N 152-ФЗ "О персональных данных";</w:t>
      </w:r>
    </w:p>
    <w:p w:rsidR="00485191" w:rsidRPr="00D53836" w:rsidRDefault="00A33BE2">
      <w:hyperlink r:id="rId13" w:history="1">
        <w:r w:rsidR="00B73BD2" w:rsidRPr="00D53836">
          <w:rPr>
            <w:rStyle w:val="a4"/>
            <w:color w:val="auto"/>
          </w:rPr>
          <w:t>Федеральный закон</w:t>
        </w:r>
      </w:hyperlink>
      <w:r w:rsidR="00B73BD2" w:rsidRPr="00D53836">
        <w:t xml:space="preserve"> от 27 июля 2010 года N 210-ФЗ "Об организации предоставления </w:t>
      </w:r>
      <w:r w:rsidR="00B73BD2" w:rsidRPr="00D53836">
        <w:lastRenderedPageBreak/>
        <w:t>государственных и муниципальных услуг";</w:t>
      </w:r>
    </w:p>
    <w:p w:rsidR="00485191" w:rsidRPr="00D53836" w:rsidRDefault="00A33BE2">
      <w:hyperlink r:id="rId14" w:history="1">
        <w:r w:rsidR="00B73BD2" w:rsidRPr="00D53836">
          <w:rPr>
            <w:rStyle w:val="a4"/>
            <w:color w:val="auto"/>
          </w:rPr>
          <w:t>Федеральный закон</w:t>
        </w:r>
      </w:hyperlink>
      <w:r w:rsidR="00B73BD2" w:rsidRPr="00D53836">
        <w:t xml:space="preserve"> от 24 ноября 1995 года N 181-ФЗ "О социальной защите инвалидов в Российской Федерации";</w:t>
      </w:r>
    </w:p>
    <w:p w:rsidR="00485191" w:rsidRPr="00D53836" w:rsidRDefault="00A33BE2">
      <w:hyperlink r:id="rId15" w:history="1">
        <w:r w:rsidR="00B73BD2" w:rsidRPr="00D53836">
          <w:rPr>
            <w:rStyle w:val="a4"/>
            <w:color w:val="auto"/>
          </w:rPr>
          <w:t>постановление</w:t>
        </w:r>
      </w:hyperlink>
      <w:r w:rsidR="00B73BD2" w:rsidRPr="00D53836">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485191" w:rsidRPr="00D53836" w:rsidRDefault="00A33BE2">
      <w:hyperlink r:id="rId16" w:history="1">
        <w:r w:rsidR="00B73BD2" w:rsidRPr="00D53836">
          <w:rPr>
            <w:rStyle w:val="a4"/>
            <w:color w:val="auto"/>
          </w:rPr>
          <w:t>постановление</w:t>
        </w:r>
      </w:hyperlink>
      <w:r w:rsidR="00B73BD2" w:rsidRPr="00D53836">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85191" w:rsidRPr="00D53836" w:rsidRDefault="00A33BE2">
      <w:hyperlink r:id="rId17" w:history="1">
        <w:r w:rsidR="00B73BD2" w:rsidRPr="00D53836">
          <w:rPr>
            <w:rStyle w:val="a4"/>
            <w:color w:val="auto"/>
          </w:rPr>
          <w:t>Закон</w:t>
        </w:r>
      </w:hyperlink>
      <w:r w:rsidR="00B73BD2" w:rsidRPr="00D53836">
        <w:t xml:space="preserve"> Ярославской области от 11 октября 2006 г. N 66-з "О градостроительной деятельности на территории Ярославской области";</w:t>
      </w:r>
    </w:p>
    <w:p w:rsidR="00485191" w:rsidRPr="00D53836" w:rsidRDefault="00A33BE2">
      <w:hyperlink r:id="rId18" w:history="1">
        <w:r w:rsidR="00B73BD2" w:rsidRPr="00D53836">
          <w:rPr>
            <w:rStyle w:val="a4"/>
            <w:color w:val="auto"/>
          </w:rPr>
          <w:t>постановление</w:t>
        </w:r>
      </w:hyperlink>
      <w:r w:rsidR="00B73BD2" w:rsidRPr="00D53836">
        <w:t xml:space="preserve"> Правительства Ярославской области от 02.04.2015 N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485191" w:rsidRPr="00D53836" w:rsidRDefault="00B73BD2">
      <w:bookmarkStart w:id="23" w:name="sub_31"/>
      <w:r w:rsidRPr="00D53836">
        <w:t>2.7. Перечень документов, необходимых для предоставления муниципальной услуги</w:t>
      </w:r>
    </w:p>
    <w:p w:rsidR="00485191" w:rsidRPr="00D53836" w:rsidRDefault="00B73BD2">
      <w:bookmarkStart w:id="24" w:name="sub_26"/>
      <w:bookmarkEnd w:id="23"/>
      <w:r w:rsidRPr="00D53836">
        <w:t xml:space="preserve">2.7.1. В целях получения муниципальной услуги заявители обращаются в </w:t>
      </w:r>
      <w:r w:rsidR="00305774" w:rsidRPr="00D53836">
        <w:t>Администрацию поселения</w:t>
      </w:r>
      <w:r w:rsidRPr="00D53836">
        <w:t xml:space="preserve"> с заявлением </w:t>
      </w:r>
      <w:r w:rsidR="005C0864" w:rsidRPr="00D53836">
        <w:t>о выдаче разрешения (далее – заявление)</w:t>
      </w:r>
      <w:r w:rsidRPr="00D53836">
        <w:t xml:space="preserve"> по форме согласно </w:t>
      </w:r>
      <w:hyperlink w:anchor="sub_1002" w:history="1">
        <w:r w:rsidRPr="00D53836">
          <w:rPr>
            <w:rStyle w:val="a4"/>
            <w:color w:val="auto"/>
          </w:rPr>
          <w:t>приложению 2</w:t>
        </w:r>
      </w:hyperlink>
      <w:r w:rsidRPr="00D53836">
        <w:t xml:space="preserve"> к Административному регламенту.</w:t>
      </w:r>
    </w:p>
    <w:p w:rsidR="00485191" w:rsidRPr="00D53836" w:rsidRDefault="00B73BD2">
      <w:bookmarkStart w:id="25" w:name="sub_27"/>
      <w:bookmarkEnd w:id="24"/>
      <w:r w:rsidRPr="00D53836">
        <w:t>2.7.2. В заявлении указываются:</w:t>
      </w:r>
    </w:p>
    <w:bookmarkEnd w:id="25"/>
    <w:p w:rsidR="00485191" w:rsidRPr="00D53836" w:rsidRDefault="00B73BD2">
      <w:r w:rsidRPr="00D53836">
        <w:t>- фамилия, имя, отчество (при наличии), место жительства заявителя и реквизиты документа, удостоверяющего личность заявителя, - для гражданина;</w:t>
      </w:r>
    </w:p>
    <w:p w:rsidR="00485191" w:rsidRPr="00D53836" w:rsidRDefault="00B73BD2">
      <w:r w:rsidRPr="00D53836">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485191" w:rsidRPr="00D53836" w:rsidRDefault="00B73BD2">
      <w:r w:rsidRPr="00D53836">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85191" w:rsidRPr="00D53836" w:rsidRDefault="00B73BD2">
      <w:r w:rsidRPr="00D53836">
        <w:t>- предполагаемые цели использования земельного участка;</w:t>
      </w:r>
    </w:p>
    <w:p w:rsidR="00FD4664" w:rsidRPr="00D53836" w:rsidRDefault="00B73BD2">
      <w:r w:rsidRPr="00D53836">
        <w:t>- кадастр</w:t>
      </w:r>
      <w:r w:rsidR="00FD4664" w:rsidRPr="00D53836">
        <w:t>овый номер земельного участка;</w:t>
      </w:r>
    </w:p>
    <w:p w:rsidR="00485191" w:rsidRPr="00D53836" w:rsidRDefault="00B73BD2">
      <w:r w:rsidRPr="00D53836">
        <w:t>- адрес (местоположение) земель или земельного участка;</w:t>
      </w:r>
    </w:p>
    <w:p w:rsidR="00485191" w:rsidRPr="00D53836" w:rsidRDefault="00B73BD2">
      <w:r w:rsidRPr="00D53836">
        <w:t xml:space="preserve">- срок использования земель или земельного участка (в пределах сроков, установленных </w:t>
      </w:r>
      <w:hyperlink r:id="rId19" w:history="1">
        <w:r w:rsidRPr="00D53836">
          <w:rPr>
            <w:rStyle w:val="a4"/>
            <w:color w:val="auto"/>
          </w:rPr>
          <w:t>пунктом 1 статьи 39.34</w:t>
        </w:r>
      </w:hyperlink>
      <w:r w:rsidRPr="00D53836">
        <w:t xml:space="preserve"> Земельного кодекса РФ или </w:t>
      </w:r>
      <w:hyperlink r:id="rId20" w:history="1">
        <w:r w:rsidRPr="00D53836">
          <w:rPr>
            <w:rStyle w:val="a4"/>
            <w:color w:val="auto"/>
          </w:rPr>
          <w:t>постановлением</w:t>
        </w:r>
      </w:hyperlink>
      <w:r w:rsidRPr="00D53836">
        <w:t xml:space="preserve"> Правительства Ярославской области от 02.04.2015 N 366-п).</w:t>
      </w:r>
    </w:p>
    <w:p w:rsidR="00FD4664" w:rsidRPr="00D53836" w:rsidRDefault="00FD4664" w:rsidP="00FD4664">
      <w:r w:rsidRPr="00D53836">
        <w:t>- почтовый адрес, адрес электронной почты, номер телефона для связи с заявителем или представителем заявителя;</w:t>
      </w:r>
    </w:p>
    <w:p w:rsidR="00485191" w:rsidRPr="00D53836" w:rsidRDefault="00B73BD2">
      <w:r w:rsidRPr="00D53836">
        <w:t>- дата подачи заявления.</w:t>
      </w:r>
    </w:p>
    <w:p w:rsidR="00485191" w:rsidRPr="00D53836" w:rsidRDefault="00B73BD2">
      <w:bookmarkStart w:id="26" w:name="sub_28"/>
      <w:r w:rsidRPr="00D53836">
        <w:t>2.7.3. К заявлению прилагаются:</w:t>
      </w:r>
    </w:p>
    <w:p w:rsidR="00FD4664" w:rsidRPr="00D53836" w:rsidRDefault="00FD4664" w:rsidP="00FD4664">
      <w:bookmarkStart w:id="27" w:name="sub_29"/>
      <w:bookmarkEnd w:id="26"/>
      <w:r w:rsidRPr="00D53836">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D4664" w:rsidRPr="00D53836" w:rsidRDefault="00FD4664" w:rsidP="00FD4664">
      <w:r w:rsidRPr="00D53836">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FD4664" w:rsidRPr="00D53836" w:rsidRDefault="00FD4664" w:rsidP="00FD4664">
      <w:r w:rsidRPr="00D53836">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rsidR="00485191" w:rsidRPr="00D53836" w:rsidRDefault="00B73BD2" w:rsidP="00FD4664">
      <w:r w:rsidRPr="00D53836">
        <w:lastRenderedPageBreak/>
        <w:t xml:space="preserve">2.7.4. Предоставляемые заявителем по собственной инициативе (при </w:t>
      </w:r>
      <w:r w:rsidR="00FD4664" w:rsidRPr="00D53836">
        <w:t>непредставлении</w:t>
      </w:r>
      <w:r w:rsidRPr="00D53836">
        <w:t xml:space="preserve"> заявителем подлежат запросу в рамках межведомственного информационного взаимодействия):</w:t>
      </w:r>
    </w:p>
    <w:p w:rsidR="00FD4664" w:rsidRPr="00D53836" w:rsidRDefault="00FD4664" w:rsidP="00FD4664">
      <w:r w:rsidRPr="00D53836">
        <w:t xml:space="preserve">- кадастровая выписка или кадастровый паспорт земельного участка </w:t>
      </w:r>
      <w:r w:rsidR="00D764D2">
        <w:t>либо</w:t>
      </w:r>
      <w:r w:rsidRPr="00D53836">
        <w:t xml:space="preserve"> выписка из Единого государственного реестра недвижимости;</w:t>
      </w:r>
    </w:p>
    <w:bookmarkEnd w:id="27"/>
    <w:p w:rsidR="00485191" w:rsidRPr="00D53836" w:rsidRDefault="00B73BD2">
      <w:r w:rsidRPr="00D53836">
        <w:t>- выписка из Единого государственного реестра недвижимости (далее -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485191" w:rsidRPr="00D53836" w:rsidRDefault="00B73BD2">
      <w:r w:rsidRPr="00D53836">
        <w:t xml:space="preserve">- копия лицензии, удостоверяющей право проведения работ </w:t>
      </w:r>
      <w:r w:rsidR="00FD4664" w:rsidRPr="00D53836">
        <w:t>по геологическому изучению недр.</w:t>
      </w:r>
    </w:p>
    <w:p w:rsidR="00485191" w:rsidRPr="00D53836" w:rsidRDefault="00B73BD2">
      <w:bookmarkStart w:id="28" w:name="sub_30"/>
      <w:r w:rsidRPr="00D53836">
        <w:t xml:space="preserve">2.7.5. При предоставлении муниципальной услуги </w:t>
      </w:r>
      <w:r w:rsidR="003C68BA" w:rsidRPr="00D53836">
        <w:t>Администрация поселения</w:t>
      </w:r>
      <w:r w:rsidRPr="00D53836">
        <w:t xml:space="preserve"> не вправе требовать от заявителя:</w:t>
      </w:r>
    </w:p>
    <w:bookmarkEnd w:id="28"/>
    <w:p w:rsidR="00485191" w:rsidRPr="00D53836" w:rsidRDefault="00B73BD2">
      <w:r w:rsidRPr="00D5383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191" w:rsidRPr="00D53836" w:rsidRDefault="00B73BD2">
      <w:r w:rsidRPr="00D53836">
        <w:t xml:space="preserve">- представления документов и информации, которые находятся в распоряжении </w:t>
      </w:r>
      <w:r w:rsidR="003C68BA" w:rsidRPr="00D53836">
        <w:t>Администрации поселения</w:t>
      </w:r>
      <w:r w:rsidRPr="00D53836">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1" w:history="1">
        <w:r w:rsidRPr="00D53836">
          <w:rPr>
            <w:rStyle w:val="a4"/>
            <w:color w:val="auto"/>
          </w:rPr>
          <w:t>частью 6 статьи 7</w:t>
        </w:r>
      </w:hyperlink>
      <w:r w:rsidRPr="00D53836">
        <w:t xml:space="preserve"> Федерального закона от 27 июля 2010 года N 210-ФЗ "Об организации предоставления государственных и муниципальных услуг".</w:t>
      </w:r>
    </w:p>
    <w:p w:rsidR="00485191" w:rsidRPr="00D53836" w:rsidRDefault="00B73BD2">
      <w:bookmarkStart w:id="29" w:name="sub_90"/>
      <w:r w:rsidRPr="00D53836">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85191" w:rsidRPr="00D53836" w:rsidRDefault="00B73BD2">
      <w:bookmarkStart w:id="30" w:name="sub_32"/>
      <w:bookmarkEnd w:id="29"/>
      <w:r w:rsidRPr="00D53836">
        <w:t>2.8. Перечень оснований для отказа в приеме документов, необходимых для предоставления муниципальной услуги</w:t>
      </w:r>
    </w:p>
    <w:bookmarkEnd w:id="30"/>
    <w:p w:rsidR="00485191" w:rsidRPr="00D53836" w:rsidRDefault="00B73BD2">
      <w:r w:rsidRPr="00D53836">
        <w:t>Основания для отказа в приеме документов, необходимых для предоставления муниципальной услуги, отсутствуют.</w:t>
      </w:r>
    </w:p>
    <w:p w:rsidR="00485191" w:rsidRPr="00D53836" w:rsidRDefault="00B73BD2">
      <w:bookmarkStart w:id="31" w:name="sub_33"/>
      <w:r w:rsidRPr="00D53836">
        <w:t>2.9. Перечень оснований для приостановления или отказа в предоставлении муниципальной услуги</w:t>
      </w:r>
    </w:p>
    <w:bookmarkEnd w:id="31"/>
    <w:p w:rsidR="00485191" w:rsidRPr="00D53836" w:rsidRDefault="00B73BD2">
      <w:r w:rsidRPr="00D53836">
        <w:t>Основания для приостановления предоставления муниципальной услуги отсутствуют.</w:t>
      </w:r>
    </w:p>
    <w:p w:rsidR="00485191" w:rsidRPr="00D53836" w:rsidRDefault="00B73BD2">
      <w:r w:rsidRPr="00D53836">
        <w:t>Основания для отказа в предоставлении муниципальной услуги отсутствуют.</w:t>
      </w:r>
    </w:p>
    <w:p w:rsidR="00485191" w:rsidRPr="00D53836" w:rsidRDefault="00B73BD2">
      <w:bookmarkStart w:id="32" w:name="sub_34"/>
      <w:r w:rsidRPr="00D53836">
        <w:t>2.10. Перечень услуг, которые являются необходимыми и обязательными для предоставления муниципальной услуги</w:t>
      </w:r>
    </w:p>
    <w:bookmarkEnd w:id="32"/>
    <w:p w:rsidR="00485191" w:rsidRPr="00D53836" w:rsidRDefault="00B73BD2">
      <w:r w:rsidRPr="00D53836">
        <w:t>Услуги, которые являются необходимыми и обязательными для предоставления муниципальной услуги, отсутствуют.</w:t>
      </w:r>
    </w:p>
    <w:p w:rsidR="00485191" w:rsidRPr="00D53836" w:rsidRDefault="00B73BD2">
      <w:bookmarkStart w:id="33" w:name="sub_35"/>
      <w:r w:rsidRPr="00D53836">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33"/>
    <w:p w:rsidR="00485191" w:rsidRPr="00D53836" w:rsidRDefault="00B73BD2">
      <w:r w:rsidRPr="00D53836">
        <w:t>Предоставление муниципальной услуги осуществляется на безвозмездной основе.</w:t>
      </w:r>
    </w:p>
    <w:p w:rsidR="00485191" w:rsidRPr="00D53836" w:rsidRDefault="00B73BD2">
      <w:bookmarkStart w:id="34" w:name="sub_36"/>
      <w:r w:rsidRPr="00D53836">
        <w:t>2.12. Максимальный срок ожидания в очереди</w:t>
      </w:r>
    </w:p>
    <w:bookmarkEnd w:id="34"/>
    <w:p w:rsidR="00485191" w:rsidRPr="00D53836" w:rsidRDefault="00B73BD2">
      <w:r w:rsidRPr="00D53836">
        <w:t>Максимальный срок ожидания в очереди при личном обращении заявителя при подаче заявления и при получении результата предоставления муниципальной услуги не должен превышать 15 минут.</w:t>
      </w:r>
    </w:p>
    <w:p w:rsidR="00485191" w:rsidRPr="00D53836" w:rsidRDefault="00B73BD2">
      <w:bookmarkStart w:id="35" w:name="sub_39"/>
      <w:r w:rsidRPr="00D53836">
        <w:t xml:space="preserve">2.13. Срок и порядок регистрации заявления </w:t>
      </w:r>
    </w:p>
    <w:p w:rsidR="00485191" w:rsidRPr="00D53836" w:rsidRDefault="00B73BD2">
      <w:bookmarkStart w:id="36" w:name="sub_37"/>
      <w:bookmarkEnd w:id="35"/>
      <w:r w:rsidRPr="00D53836">
        <w:t xml:space="preserve">2.13.1. При выборе очной формы предоставления муниципальной услуги заявление регистрируется в день представления в </w:t>
      </w:r>
      <w:r w:rsidR="003C68BA" w:rsidRPr="00D53836">
        <w:t xml:space="preserve">Администрацию поселения заявления </w:t>
      </w:r>
      <w:r w:rsidRPr="00D53836">
        <w:t>и комплекта документов.</w:t>
      </w:r>
    </w:p>
    <w:p w:rsidR="00485191" w:rsidRPr="00D53836" w:rsidRDefault="00B73BD2">
      <w:bookmarkStart w:id="37" w:name="sub_38"/>
      <w:bookmarkEnd w:id="36"/>
      <w:r w:rsidRPr="00D53836">
        <w:t xml:space="preserve">2.13.2. При выборе заочной формы предоставления муниципальной услуги заявление регистрируется в течение 1 дня в порядке, предусмотренном правилами делопроизводства и документооборота </w:t>
      </w:r>
      <w:r w:rsidR="003C68BA" w:rsidRPr="00D53836">
        <w:t>Администрации поселения</w:t>
      </w:r>
      <w:r w:rsidRPr="00D53836">
        <w:t>.</w:t>
      </w:r>
    </w:p>
    <w:bookmarkEnd w:id="37"/>
    <w:p w:rsidR="003C68BA" w:rsidRPr="00D53836" w:rsidRDefault="003C68BA" w:rsidP="003C68BA">
      <w:r w:rsidRPr="00D53836">
        <w:lastRenderedPageBreak/>
        <w:t>2.14. Требования к помещениям, в которых предоставляется муниципальная услуга</w:t>
      </w:r>
    </w:p>
    <w:p w:rsidR="003C68BA" w:rsidRPr="00D53836" w:rsidRDefault="003C68BA" w:rsidP="003C68BA">
      <w:r w:rsidRPr="00D53836">
        <w:t>Вход в здание Администрации поселения оборудуется информационной табличкой (вывеской), содержащей информацию о наименовании и месте нахождения Администрации поселения.</w:t>
      </w:r>
    </w:p>
    <w:p w:rsidR="003C68BA" w:rsidRPr="00D53836" w:rsidRDefault="003C68BA" w:rsidP="003C68BA">
      <w:r w:rsidRPr="00D53836">
        <w:t>Кабинеты приема заявителей в Администрации поселения оснащены информационными табличками (вывесками) с указанием номера кабинета, названия отдела Администрации поселения.</w:t>
      </w:r>
    </w:p>
    <w:p w:rsidR="003C68BA" w:rsidRPr="00D53836" w:rsidRDefault="003C68BA" w:rsidP="003C68BA">
      <w:r w:rsidRPr="00D53836">
        <w:t>Рабочее место сотрудника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C68BA" w:rsidRPr="00D53836" w:rsidRDefault="003C68BA" w:rsidP="003C68BA">
      <w:r w:rsidRPr="00D53836">
        <w:t>Места ожидания и информационный стенд с материалами, указанными в подразделе 1.3 раздела 1 Административного регламента, расположены на 2 этаже здания Администрации поселения и оборудованы столом и стульями для возможности оформления документов.</w:t>
      </w:r>
    </w:p>
    <w:p w:rsidR="003C68BA" w:rsidRPr="00D53836" w:rsidRDefault="003C68BA" w:rsidP="003C68BA">
      <w:r w:rsidRPr="00D53836">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C68BA" w:rsidRPr="00D53836" w:rsidRDefault="003C68BA" w:rsidP="003C68BA">
      <w:r w:rsidRPr="00D53836">
        <w:t>Сотрудниками Администрации поселения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3C68BA" w:rsidRPr="00D53836" w:rsidRDefault="003C68BA" w:rsidP="003C68BA">
      <w:r w:rsidRPr="00D53836">
        <w:t>2.15. Показатели доступности и качества предоставления муниципальной услуги</w:t>
      </w:r>
    </w:p>
    <w:p w:rsidR="003C68BA" w:rsidRPr="00D53836" w:rsidRDefault="003C68BA" w:rsidP="003C68BA">
      <w:r w:rsidRPr="00D53836">
        <w:t>Показателями доступности и качества предоставления муниципальной услуги являются:</w:t>
      </w:r>
    </w:p>
    <w:p w:rsidR="003C68BA" w:rsidRPr="00D53836" w:rsidRDefault="003C68BA" w:rsidP="003C68BA">
      <w:r w:rsidRPr="00D53836">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C68BA" w:rsidRPr="00D53836" w:rsidRDefault="003C68BA" w:rsidP="003C68BA">
      <w:r w:rsidRPr="00D53836">
        <w:t>- возможность подать заявление и прилагаемые документы и получить результат предоставления муниципальной услуги по почте;</w:t>
      </w:r>
    </w:p>
    <w:p w:rsidR="003C68BA" w:rsidRPr="00D53836" w:rsidRDefault="003C68BA" w:rsidP="003C68BA">
      <w:r w:rsidRPr="00D53836">
        <w:t>- возможность подать заявление и прилагаемые документы и получить результат предоставления муниципальной услуги через представителя;</w:t>
      </w:r>
    </w:p>
    <w:p w:rsidR="003C68BA" w:rsidRPr="00D53836" w:rsidRDefault="003C68BA" w:rsidP="003C68BA">
      <w:r w:rsidRPr="00D53836">
        <w:t>- возможность получить информацию о муниципальной услуге, о ходе предоставления муниципальной услуги непосредственно в Администрации поселения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C68BA" w:rsidRPr="00D53836" w:rsidRDefault="003C68BA" w:rsidP="003C68BA">
      <w:r w:rsidRPr="00D53836">
        <w:t>- отсутствие обоснованных жалоб со стороны получателей муниципальной услуги;</w:t>
      </w:r>
    </w:p>
    <w:p w:rsidR="003C68BA" w:rsidRPr="00D53836" w:rsidRDefault="003C68BA" w:rsidP="003C68BA">
      <w:r w:rsidRPr="00D53836">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3C68BA" w:rsidRPr="00D53836" w:rsidRDefault="003C68BA" w:rsidP="003C68BA">
      <w:r w:rsidRPr="00D53836">
        <w:t>- количество взаимодействий заявителя с должностными лицами и их продолжительность;</w:t>
      </w:r>
    </w:p>
    <w:p w:rsidR="003C68BA" w:rsidRPr="00D53836" w:rsidRDefault="003C68BA" w:rsidP="003C68BA">
      <w:r w:rsidRPr="00D53836">
        <w:t>- обеспечение беспрепятственного доступа инвалидов и маломобильных групп населения к местам предоставления муниципальной услуги;</w:t>
      </w:r>
    </w:p>
    <w:p w:rsidR="003C68BA" w:rsidRPr="00D53836" w:rsidRDefault="003C68BA" w:rsidP="003C68BA">
      <w:r w:rsidRPr="00D53836">
        <w:t>- наличие возможности получения инвалидами и маломобильными группами населения помощи (при необходимости) от специалистов Администрации поселения в преодолении барьеров, мешающих получению муниципальной услуги наравне с другими лицами;</w:t>
      </w:r>
    </w:p>
    <w:p w:rsidR="003C68BA" w:rsidRPr="00D53836" w:rsidRDefault="003C68BA" w:rsidP="003C68BA">
      <w:r w:rsidRPr="00D53836">
        <w:t>- наличие на территории, прилегающей к зданию Администрации поселения, в котором осуществляется предоставление муниципальной услуги, возможности для парковки специальных автотранспортных средств инвалидов;</w:t>
      </w:r>
    </w:p>
    <w:p w:rsidR="003C68BA" w:rsidRPr="00D53836" w:rsidRDefault="003C68BA" w:rsidP="003C68BA">
      <w:r w:rsidRPr="00D53836">
        <w:t>- обеспечение допуска к местам предоставления муниципальной услуги сурдопереводчика, тифлосурдопереводчика;</w:t>
      </w:r>
    </w:p>
    <w:p w:rsidR="00485191" w:rsidRPr="00D53836" w:rsidRDefault="003C68BA" w:rsidP="003C68BA">
      <w:r w:rsidRPr="00D53836">
        <w:t xml:space="preserve">- обеспечение допуска к местам предоставления муниципальной услуги собаки-проводника </w:t>
      </w:r>
      <w:r w:rsidRPr="00D53836">
        <w:lastRenderedPageBreak/>
        <w:t>при наличии документа, подтверждающего ее специальное обучение и выдаваемого по форме и в порядке, установленном законодательством.</w:t>
      </w:r>
    </w:p>
    <w:p w:rsidR="00EF6796" w:rsidRPr="00D53836" w:rsidRDefault="00EF6796" w:rsidP="003C68BA"/>
    <w:p w:rsidR="00485191" w:rsidRPr="00D53836" w:rsidRDefault="00B73BD2">
      <w:pPr>
        <w:pStyle w:val="1"/>
        <w:rPr>
          <w:color w:val="auto"/>
        </w:rPr>
      </w:pPr>
      <w:bookmarkStart w:id="38" w:name="sub_300"/>
      <w:r w:rsidRPr="00D53836">
        <w:rPr>
          <w:color w:val="auto"/>
        </w:rPr>
        <w:t>3. Состав, последовательность и сроки выполнения административных процедур, требования к порядку их выполнения</w:t>
      </w:r>
    </w:p>
    <w:bookmarkEnd w:id="38"/>
    <w:p w:rsidR="00485191" w:rsidRPr="00D53836" w:rsidRDefault="00485191"/>
    <w:p w:rsidR="00485191" w:rsidRPr="00D53836" w:rsidRDefault="00B73BD2">
      <w:r w:rsidRPr="00D53836">
        <w:t>Предоставление муниципальной услуги включает в себя следующие административные процедуры:</w:t>
      </w:r>
    </w:p>
    <w:p w:rsidR="00485191" w:rsidRPr="00D53836" w:rsidRDefault="00B73BD2">
      <w:r w:rsidRPr="00D53836">
        <w:t>- прием и регистрация заявления с приложенными к нему документами;</w:t>
      </w:r>
    </w:p>
    <w:p w:rsidR="00485191" w:rsidRPr="00D53836" w:rsidRDefault="00B73BD2">
      <w:r w:rsidRPr="00D53836">
        <w:t>- 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485191" w:rsidRPr="00D53836" w:rsidRDefault="00B73BD2">
      <w:r w:rsidRPr="00D53836">
        <w:t>- направление (выдача) заявителю разрешения или распоряжения об отказе.</w:t>
      </w:r>
    </w:p>
    <w:p w:rsidR="00485191" w:rsidRPr="00D53836" w:rsidRDefault="00B73BD2">
      <w:r w:rsidRPr="00D53836">
        <w:t xml:space="preserve">Блок-схемы последовательности административных процедур при предоставлении муниципальной услуги приведены в </w:t>
      </w:r>
      <w:hyperlink w:anchor="sub_1003" w:history="1">
        <w:r w:rsidRPr="00D53836">
          <w:rPr>
            <w:rStyle w:val="a4"/>
            <w:color w:val="auto"/>
          </w:rPr>
          <w:t>приложении 3</w:t>
        </w:r>
      </w:hyperlink>
      <w:r w:rsidRPr="00D53836">
        <w:t xml:space="preserve"> к Административному регламенту.</w:t>
      </w:r>
    </w:p>
    <w:p w:rsidR="00485191" w:rsidRPr="00D53836" w:rsidRDefault="00B73BD2">
      <w:pPr>
        <w:rPr>
          <w:b/>
        </w:rPr>
      </w:pPr>
      <w:bookmarkStart w:id="39" w:name="sub_50"/>
      <w:r w:rsidRPr="00D53836">
        <w:rPr>
          <w:b/>
        </w:rPr>
        <w:t>3.1. Прием и регистрация заявления с приложенными к нему документами</w:t>
      </w:r>
    </w:p>
    <w:p w:rsidR="00485191" w:rsidRPr="00D53836" w:rsidRDefault="00B73BD2">
      <w:bookmarkStart w:id="40" w:name="sub_43"/>
      <w:bookmarkEnd w:id="39"/>
      <w:r w:rsidRPr="00D53836">
        <w:t xml:space="preserve">3.1.1. Основанием для начала административной процедуры является поступление в </w:t>
      </w:r>
      <w:r w:rsidR="00AA6702" w:rsidRPr="00D53836">
        <w:t>Администрацию поселения</w:t>
      </w:r>
      <w:r w:rsidRPr="00D53836">
        <w:t xml:space="preserve"> заявления </w:t>
      </w:r>
      <w:r w:rsidR="00D16148" w:rsidRPr="00D53836">
        <w:t xml:space="preserve">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заявление) </w:t>
      </w:r>
      <w:r w:rsidRPr="00D53836">
        <w:t xml:space="preserve">с приложенными к нему документами в соответствии с требованиями </w:t>
      </w:r>
      <w:hyperlink w:anchor="sub_31" w:history="1">
        <w:r w:rsidRPr="00D53836">
          <w:rPr>
            <w:rStyle w:val="a4"/>
            <w:color w:val="auto"/>
          </w:rPr>
          <w:t>подраздела 2.7 раздела 2</w:t>
        </w:r>
      </w:hyperlink>
      <w:r w:rsidRPr="00D53836">
        <w:t xml:space="preserve"> Административного регламента.</w:t>
      </w:r>
    </w:p>
    <w:p w:rsidR="00485191" w:rsidRPr="00D53836" w:rsidRDefault="00B73BD2">
      <w:bookmarkStart w:id="41" w:name="sub_44"/>
      <w:bookmarkEnd w:id="40"/>
      <w:r w:rsidRPr="00D53836">
        <w:t>3.1.2. Ответственными за выполнение административной процедуры являются:</w:t>
      </w:r>
    </w:p>
    <w:bookmarkEnd w:id="41"/>
    <w:p w:rsidR="00485191" w:rsidRPr="00D53836" w:rsidRDefault="00B73BD2">
      <w:r w:rsidRPr="00D53836">
        <w:t xml:space="preserve">- </w:t>
      </w:r>
      <w:r w:rsidR="00D16148" w:rsidRPr="00D53836">
        <w:t xml:space="preserve">специалист Администрации поселения, ответственный за делопроизводство (далее - специалист ОД). </w:t>
      </w:r>
    </w:p>
    <w:p w:rsidR="00485191" w:rsidRPr="00D53836" w:rsidRDefault="00B73BD2">
      <w:bookmarkStart w:id="42" w:name="sub_45"/>
      <w:r w:rsidRPr="00D53836">
        <w:t xml:space="preserve">3.1.3. Прием заявления с приложенными к нему документами при личном обращении заявителя в </w:t>
      </w:r>
      <w:r w:rsidR="00D16148" w:rsidRPr="00D53836">
        <w:t>Администрацию поселения</w:t>
      </w:r>
      <w:r w:rsidRPr="00D53836">
        <w:t xml:space="preserve"> осуществляется в дни и часы работы </w:t>
      </w:r>
      <w:r w:rsidR="00D16148" w:rsidRPr="00D53836">
        <w:t>Администрации поселения</w:t>
      </w:r>
      <w:r w:rsidRPr="00D53836">
        <w:t xml:space="preserve">, указанные в </w:t>
      </w:r>
      <w:hyperlink w:anchor="sub_11" w:history="1">
        <w:r w:rsidRPr="00D53836">
          <w:rPr>
            <w:rStyle w:val="a4"/>
            <w:color w:val="auto"/>
          </w:rPr>
          <w:t>подразделе 1.3 раздела 1</w:t>
        </w:r>
      </w:hyperlink>
      <w:r w:rsidRPr="00D53836">
        <w:t xml:space="preserve"> Административного регламента, </w:t>
      </w:r>
      <w:r w:rsidR="00D16148" w:rsidRPr="00D53836">
        <w:t>специалистом ОД</w:t>
      </w:r>
      <w:r w:rsidRPr="00D53836">
        <w:t xml:space="preserve">. </w:t>
      </w:r>
      <w:r w:rsidR="00D16148" w:rsidRPr="00D53836">
        <w:t>Специалист ОД</w:t>
      </w:r>
      <w:r w:rsidRPr="00D53836">
        <w:t xml:space="preserve"> принимает и регистрирует документы в порядке, установленном для регистрации входящей корреспонденции.</w:t>
      </w:r>
    </w:p>
    <w:p w:rsidR="00485191" w:rsidRPr="00D53836" w:rsidRDefault="00B73BD2">
      <w:bookmarkStart w:id="43" w:name="sub_46"/>
      <w:bookmarkEnd w:id="42"/>
      <w:r w:rsidRPr="00D53836">
        <w:t xml:space="preserve">3.1.4. Срок регистрации заявления с приложенными к нему документами при личном обращении в </w:t>
      </w:r>
      <w:r w:rsidR="00D16148" w:rsidRPr="00D53836">
        <w:t>Администрацию поселения</w:t>
      </w:r>
      <w:r w:rsidRPr="00D53836">
        <w:t xml:space="preserve"> составляет не более 10 минут.</w:t>
      </w:r>
    </w:p>
    <w:p w:rsidR="00485191" w:rsidRPr="00D53836" w:rsidRDefault="00B73BD2">
      <w:bookmarkStart w:id="44" w:name="sub_47"/>
      <w:bookmarkEnd w:id="43"/>
      <w:r w:rsidRPr="00D53836">
        <w:t xml:space="preserve">3.1.5. При поступлении заявления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D16148" w:rsidRPr="00D53836">
        <w:t>Администрации поселения</w:t>
      </w:r>
      <w:r w:rsidRPr="00D53836">
        <w:t>.</w:t>
      </w:r>
    </w:p>
    <w:p w:rsidR="00485191" w:rsidRPr="00D53836" w:rsidRDefault="00B73BD2">
      <w:bookmarkStart w:id="45" w:name="sub_48"/>
      <w:bookmarkEnd w:id="44"/>
      <w:r w:rsidRPr="00D53836">
        <w:t xml:space="preserve">3.1.6. Результатом исполнения административной процедуры являются прием, регистрация и передача заявления с приложенными к нему документами </w:t>
      </w:r>
      <w:r w:rsidR="00D16148" w:rsidRPr="00D53836">
        <w:t>Главе Администрации поселения</w:t>
      </w:r>
      <w:r w:rsidRPr="00D53836">
        <w:t>.</w:t>
      </w:r>
    </w:p>
    <w:p w:rsidR="00485191" w:rsidRPr="00D53836" w:rsidRDefault="00B73BD2">
      <w:bookmarkStart w:id="46" w:name="sub_49"/>
      <w:bookmarkEnd w:id="45"/>
      <w:r w:rsidRPr="00D53836">
        <w:t>3.1.7. Срок исполнения административной процедуры не должен превышать 1 дня.</w:t>
      </w:r>
    </w:p>
    <w:p w:rsidR="00485191" w:rsidRPr="00D53836" w:rsidRDefault="00B73BD2">
      <w:pPr>
        <w:rPr>
          <w:b/>
        </w:rPr>
      </w:pPr>
      <w:bookmarkStart w:id="47" w:name="sub_63"/>
      <w:bookmarkEnd w:id="46"/>
      <w:r w:rsidRPr="00D53836">
        <w:rPr>
          <w:b/>
        </w:rPr>
        <w:t>3.2. Рассмотрение заявления и документов, необходимых для предоставления муниципальной услуги, подготовка разрешения или распоряжения об отказе</w:t>
      </w:r>
    </w:p>
    <w:p w:rsidR="00485191" w:rsidRPr="00D53836" w:rsidRDefault="00B73BD2">
      <w:bookmarkStart w:id="48" w:name="sub_51"/>
      <w:bookmarkEnd w:id="47"/>
      <w:r w:rsidRPr="00D53836">
        <w:t xml:space="preserve">3.2.1. Основанием для начала административной процедуры является </w:t>
      </w:r>
      <w:r w:rsidR="00D16148" w:rsidRPr="00D53836">
        <w:t xml:space="preserve">поступление к Главе Администрации поселения </w:t>
      </w:r>
      <w:r w:rsidRPr="00D53836">
        <w:t>зарегистрированного заявления с приложенными к нему документами.</w:t>
      </w:r>
    </w:p>
    <w:p w:rsidR="00485191" w:rsidRPr="00D53836" w:rsidRDefault="00B73BD2">
      <w:bookmarkStart w:id="49" w:name="sub_52"/>
      <w:bookmarkEnd w:id="48"/>
      <w:r w:rsidRPr="00D53836">
        <w:t>3.2.2. Ответственными за выполнение административной процедуры являются:</w:t>
      </w:r>
    </w:p>
    <w:p w:rsidR="00D16148" w:rsidRPr="00D53836" w:rsidRDefault="00D16148" w:rsidP="00D16148">
      <w:bookmarkStart w:id="50" w:name="sub_53"/>
      <w:bookmarkEnd w:id="49"/>
      <w:r w:rsidRPr="00D53836">
        <w:t>- Глава администрации Середского сельского поселения ДМР ЯО (далее – Глава Администрации поселения);</w:t>
      </w:r>
    </w:p>
    <w:p w:rsidR="00D16148" w:rsidRPr="00D53836" w:rsidRDefault="00D16148" w:rsidP="00D16148">
      <w:r w:rsidRPr="00D53836">
        <w:t>- специалиста администрации Середского сельского поселения ДМР ЯО, ответственный за ведение направления по земельным отношениям (далее – специалист ОЗО);</w:t>
      </w:r>
    </w:p>
    <w:p w:rsidR="00D16148" w:rsidRPr="00D53836" w:rsidRDefault="00D16148" w:rsidP="00D16148">
      <w:r w:rsidRPr="00D53836">
        <w:t>- специалист Администрации поселения, ответственный за делопроизводство (далее – специалист ОД).</w:t>
      </w:r>
    </w:p>
    <w:p w:rsidR="00485191" w:rsidRPr="00D53836" w:rsidRDefault="00B73BD2" w:rsidP="00D16148">
      <w:r w:rsidRPr="00D53836">
        <w:t xml:space="preserve">3.2.3. </w:t>
      </w:r>
      <w:r w:rsidR="00D16148" w:rsidRPr="00D53836">
        <w:t xml:space="preserve">Глава Администрации поселения </w:t>
      </w:r>
      <w:r w:rsidRPr="00D53836">
        <w:t xml:space="preserve">в течение 1 дня после получения зарегистрированного </w:t>
      </w:r>
      <w:r w:rsidRPr="00D53836">
        <w:lastRenderedPageBreak/>
        <w:t>заявления с приложенными к нему документами:</w:t>
      </w:r>
    </w:p>
    <w:bookmarkEnd w:id="50"/>
    <w:p w:rsidR="00485191" w:rsidRPr="00D53836" w:rsidRDefault="00B73BD2">
      <w:r w:rsidRPr="00D53836">
        <w:t>- рассматривает поступившее заявление с приложенными к нему документами, налагает резолюцию о рассмотрении заявления;</w:t>
      </w:r>
    </w:p>
    <w:p w:rsidR="00485191" w:rsidRPr="00D53836" w:rsidRDefault="00B73BD2">
      <w:r w:rsidRPr="00D53836">
        <w:t xml:space="preserve">- направляет заявление с приложенными к нему документами с резолюцией на исполнение </w:t>
      </w:r>
      <w:r w:rsidR="004D6254" w:rsidRPr="00D53836">
        <w:t>специалисту ОЗО</w:t>
      </w:r>
      <w:r w:rsidRPr="00D53836">
        <w:t>.</w:t>
      </w:r>
    </w:p>
    <w:p w:rsidR="00485191" w:rsidRPr="00D53836" w:rsidRDefault="00B73BD2" w:rsidP="004D6254">
      <w:bookmarkStart w:id="51" w:name="sub_55"/>
      <w:r w:rsidRPr="00D53836">
        <w:t>3.2.</w:t>
      </w:r>
      <w:r w:rsidR="00623B8A" w:rsidRPr="00D53836">
        <w:t>4</w:t>
      </w:r>
      <w:r w:rsidRPr="00D53836">
        <w:t xml:space="preserve">. </w:t>
      </w:r>
      <w:r w:rsidR="004D6254" w:rsidRPr="00D53836">
        <w:t xml:space="preserve">Специалист ОЗО </w:t>
      </w:r>
      <w:r w:rsidRPr="00D53836">
        <w:t>проводит проверку сведений, содержащихся в заявлении, проверку приложенных к заявлению документов</w:t>
      </w:r>
      <w:bookmarkStart w:id="52" w:name="sub_56"/>
      <w:bookmarkEnd w:id="51"/>
      <w:r w:rsidR="004D6254" w:rsidRPr="00D53836">
        <w:t>.</w:t>
      </w:r>
      <w:r w:rsidRPr="00D53836">
        <w:t xml:space="preserve"> Если к заявлению не приложены документы, указанные в </w:t>
      </w:r>
      <w:hyperlink w:anchor="sub_29" w:history="1">
        <w:r w:rsidRPr="00D53836">
          <w:rPr>
            <w:rStyle w:val="a4"/>
            <w:color w:val="auto"/>
          </w:rPr>
          <w:t>подпункте 2.7.4 подраздела 2.7 раздела 2</w:t>
        </w:r>
      </w:hyperlink>
      <w:r w:rsidRPr="00D53836">
        <w:t xml:space="preserve"> Административного регламента, то они подлежат предоставлению в рамках межведомственного информационного взаимодействия.</w:t>
      </w:r>
    </w:p>
    <w:bookmarkEnd w:id="52"/>
    <w:p w:rsidR="00485191" w:rsidRPr="00D53836" w:rsidRDefault="00B73BD2">
      <w:r w:rsidRPr="00D53836">
        <w:t xml:space="preserve">В этом случае </w:t>
      </w:r>
      <w:r w:rsidR="004D6254" w:rsidRPr="00D53836">
        <w:t xml:space="preserve">специалист ОЗО </w:t>
      </w:r>
      <w:r w:rsidRPr="00D53836">
        <w:t xml:space="preserve">в течение </w:t>
      </w:r>
      <w:r w:rsidR="004D6254" w:rsidRPr="00D53836">
        <w:t>2</w:t>
      </w:r>
      <w:r w:rsidRPr="00D53836">
        <w:t xml:space="preserve"> дней со дня предоставления </w:t>
      </w:r>
      <w:r w:rsidR="004D6254" w:rsidRPr="00D53836">
        <w:t>Главой Администрации поселения</w:t>
      </w:r>
      <w:r w:rsidRPr="00D53836">
        <w:t xml:space="preserve"> документов готовит запросы в:</w:t>
      </w:r>
    </w:p>
    <w:p w:rsidR="00485191" w:rsidRPr="00D53836" w:rsidRDefault="00B73BD2">
      <w:r w:rsidRPr="00D53836">
        <w:t>- орган регистрации прав;</w:t>
      </w:r>
    </w:p>
    <w:p w:rsidR="00485191" w:rsidRPr="00D53836" w:rsidRDefault="00B73BD2">
      <w:r w:rsidRPr="00D53836">
        <w:t>- налоговые органы;</w:t>
      </w:r>
    </w:p>
    <w:p w:rsidR="00485191" w:rsidRPr="00D53836" w:rsidRDefault="00B73BD2">
      <w:r w:rsidRPr="00D53836">
        <w:t>- органы местного самоуправления муниципальных образований области.</w:t>
      </w:r>
    </w:p>
    <w:p w:rsidR="00485191" w:rsidRPr="00D53836" w:rsidRDefault="00B73BD2">
      <w:r w:rsidRPr="00D53836">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85191" w:rsidRPr="00D53836" w:rsidRDefault="00B73BD2">
      <w:r w:rsidRPr="00D53836">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485191" w:rsidRPr="00D53836" w:rsidRDefault="00B73BD2">
      <w:bookmarkStart w:id="53" w:name="sub_57"/>
      <w:r w:rsidRPr="00D53836">
        <w:t>3.2.</w:t>
      </w:r>
      <w:r w:rsidR="00623B8A" w:rsidRPr="00D53836">
        <w:t>5</w:t>
      </w:r>
      <w:r w:rsidRPr="00D53836">
        <w:t xml:space="preserve">. После получения всех необходимых документов </w:t>
      </w:r>
      <w:r w:rsidR="004D6254" w:rsidRPr="00D53836">
        <w:t>специалист ОЗО</w:t>
      </w:r>
      <w:r w:rsidRPr="00D53836">
        <w:t xml:space="preserve"> принимает решение о подготовке проекта разрешения или распоряжения об отказе.</w:t>
      </w:r>
    </w:p>
    <w:bookmarkEnd w:id="53"/>
    <w:p w:rsidR="00485191" w:rsidRPr="00D53836" w:rsidRDefault="00B73BD2">
      <w:r w:rsidRPr="00D53836">
        <w:t>Решение об отказе в форме распоряжения об отказе принимается в случаях, если:</w:t>
      </w:r>
    </w:p>
    <w:p w:rsidR="00485191" w:rsidRPr="00D53836" w:rsidRDefault="00B73BD2">
      <w:r w:rsidRPr="00D53836">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485191" w:rsidRPr="00D53836" w:rsidRDefault="00B73BD2">
      <w:r w:rsidRPr="00D53836">
        <w:t xml:space="preserve">- заявление подано с нарушением требований, установленных </w:t>
      </w:r>
      <w:hyperlink w:anchor="sub_31" w:history="1">
        <w:r w:rsidRPr="00D53836">
          <w:rPr>
            <w:rStyle w:val="a4"/>
            <w:color w:val="auto"/>
          </w:rPr>
          <w:t>разделом 2.7</w:t>
        </w:r>
      </w:hyperlink>
      <w:r w:rsidRPr="00D53836">
        <w:t xml:space="preserve"> Регламента;</w:t>
      </w:r>
    </w:p>
    <w:p w:rsidR="00485191" w:rsidRPr="00D53836" w:rsidRDefault="00B73BD2">
      <w:r w:rsidRPr="00D53836">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sub_6" w:history="1">
        <w:r w:rsidRPr="00D53836">
          <w:rPr>
            <w:rStyle w:val="a4"/>
            <w:color w:val="auto"/>
          </w:rPr>
          <w:t>пунктами 1.2.1</w:t>
        </w:r>
      </w:hyperlink>
      <w:r w:rsidRPr="00D53836">
        <w:t xml:space="preserve"> и </w:t>
      </w:r>
      <w:hyperlink w:anchor="sub_7" w:history="1">
        <w:r w:rsidRPr="00D53836">
          <w:rPr>
            <w:rStyle w:val="a4"/>
            <w:color w:val="auto"/>
          </w:rPr>
          <w:t>1.2.2</w:t>
        </w:r>
      </w:hyperlink>
      <w:r w:rsidRPr="00D53836">
        <w:t xml:space="preserve"> Регламента;</w:t>
      </w:r>
    </w:p>
    <w:p w:rsidR="00485191" w:rsidRPr="00D53836" w:rsidRDefault="00B73BD2">
      <w:r w:rsidRPr="00D53836">
        <w:t>- земельный участок, на использование которого испрашивается разрешение, предоставлен физическому или юридическому лицу;</w:t>
      </w:r>
    </w:p>
    <w:p w:rsidR="00B50B5C" w:rsidRPr="00D53836" w:rsidRDefault="00B50B5C">
      <w:r w:rsidRPr="00D53836">
        <w:t>- земельный участок, на использование которого испрашивается разрешение, не является собственностью Середского сельского поселения;</w:t>
      </w:r>
    </w:p>
    <w:p w:rsidR="00485191" w:rsidRPr="00D53836" w:rsidRDefault="00B73BD2">
      <w:r w:rsidRPr="00D53836">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r w:rsidR="00FA5E48" w:rsidRPr="00D53836">
        <w:t>;</w:t>
      </w:r>
    </w:p>
    <w:p w:rsidR="00FA5E48" w:rsidRPr="00D53836" w:rsidRDefault="00FA5E48">
      <w:r w:rsidRPr="00D53836">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485191" w:rsidRPr="00D53836" w:rsidRDefault="00B73BD2">
      <w:bookmarkStart w:id="54" w:name="sub_60"/>
      <w:r w:rsidRPr="00D53836">
        <w:t>3.2.</w:t>
      </w:r>
      <w:r w:rsidR="00623B8A" w:rsidRPr="00D53836">
        <w:t>6</w:t>
      </w:r>
      <w:r w:rsidRPr="00D53836">
        <w:t xml:space="preserve">. </w:t>
      </w:r>
      <w:r w:rsidR="00FA5E48" w:rsidRPr="00D53836">
        <w:t>Специалист ОЗО</w:t>
      </w:r>
      <w:r w:rsidRPr="00D53836">
        <w:t xml:space="preserve"> осуществляет подготовку проекта разрешения или проекта распоряжения об отказе в течение </w:t>
      </w:r>
      <w:r w:rsidR="00EA62C8" w:rsidRPr="00D53836">
        <w:t>7</w:t>
      </w:r>
      <w:r w:rsidRPr="00D53836">
        <w:t xml:space="preserve"> дней со дня поступления заявления в </w:t>
      </w:r>
      <w:r w:rsidR="00FA5E48" w:rsidRPr="00D53836">
        <w:t>Администрацию поселения</w:t>
      </w:r>
      <w:r w:rsidRPr="00D53836">
        <w:t>.</w:t>
      </w:r>
    </w:p>
    <w:bookmarkEnd w:id="54"/>
    <w:p w:rsidR="00485191" w:rsidRPr="00D53836" w:rsidRDefault="00B73BD2">
      <w:r w:rsidRPr="00D53836">
        <w:t xml:space="preserve">Подготовленный проект разрешения или проекта распоряжения об отказе </w:t>
      </w:r>
      <w:r w:rsidR="00FA5E48" w:rsidRPr="00D53836">
        <w:t>специалист ОЗО</w:t>
      </w:r>
      <w:r w:rsidRPr="00D53836">
        <w:t xml:space="preserve"> представляет для согласования </w:t>
      </w:r>
      <w:r w:rsidR="00FA5E48" w:rsidRPr="00D53836">
        <w:t>Главе Администрации поселения.</w:t>
      </w:r>
    </w:p>
    <w:p w:rsidR="00485191" w:rsidRPr="00D53836" w:rsidRDefault="00B73BD2">
      <w:bookmarkStart w:id="55" w:name="sub_89"/>
      <w:r w:rsidRPr="00D53836">
        <w:t>3.2.</w:t>
      </w:r>
      <w:r w:rsidR="00623B8A" w:rsidRPr="00D53836">
        <w:t>7</w:t>
      </w:r>
      <w:r w:rsidR="00EA62C8" w:rsidRPr="00D53836">
        <w:t>.</w:t>
      </w:r>
      <w:r w:rsidRPr="00D53836">
        <w:t xml:space="preserve"> </w:t>
      </w:r>
      <w:r w:rsidR="00EA62C8" w:rsidRPr="00D53836">
        <w:t xml:space="preserve">Глава Администрации поселения </w:t>
      </w:r>
      <w:r w:rsidRPr="00D53836">
        <w:t xml:space="preserve">в день представления </w:t>
      </w:r>
      <w:r w:rsidR="00EA62C8" w:rsidRPr="00D53836">
        <w:t>специалистом ОЗО</w:t>
      </w:r>
      <w:r w:rsidRPr="00D53836">
        <w:t xml:space="preserve"> проекта разрешения или проекта распоряжения об отказе</w:t>
      </w:r>
      <w:r w:rsidR="00EA62C8" w:rsidRPr="00D53836">
        <w:t>:</w:t>
      </w:r>
    </w:p>
    <w:bookmarkEnd w:id="55"/>
    <w:p w:rsidR="00485191" w:rsidRPr="00D53836" w:rsidRDefault="00B73BD2">
      <w:r w:rsidRPr="00D53836">
        <w:t>- рассматривает,</w:t>
      </w:r>
    </w:p>
    <w:p w:rsidR="00485191" w:rsidRPr="00D53836" w:rsidRDefault="00B73BD2">
      <w:r w:rsidRPr="00D53836">
        <w:t xml:space="preserve">- подписывает и передает проект разрешения или проект распоряжения об отказе </w:t>
      </w:r>
      <w:r w:rsidR="00EA62C8" w:rsidRPr="00D53836">
        <w:t>специалисту ОД</w:t>
      </w:r>
      <w:r w:rsidRPr="00D53836">
        <w:t xml:space="preserve"> для регистрации.</w:t>
      </w:r>
    </w:p>
    <w:p w:rsidR="00485191" w:rsidRPr="00D53836" w:rsidRDefault="00EA62C8">
      <w:r w:rsidRPr="00D53836">
        <w:t>Специалист ОД</w:t>
      </w:r>
      <w:r w:rsidR="00B73BD2" w:rsidRPr="00D53836">
        <w:t xml:space="preserve"> регистрирует разрешения или проект распоряжения об отказе.</w:t>
      </w:r>
    </w:p>
    <w:p w:rsidR="00485191" w:rsidRPr="00D53836" w:rsidRDefault="00B73BD2">
      <w:bookmarkStart w:id="56" w:name="sub_61"/>
      <w:r w:rsidRPr="00D53836">
        <w:lastRenderedPageBreak/>
        <w:t>3.2.</w:t>
      </w:r>
      <w:r w:rsidR="00623B8A" w:rsidRPr="00D53836">
        <w:t>8</w:t>
      </w:r>
      <w:r w:rsidRPr="00D53836">
        <w:t xml:space="preserve">. Результатом выполнения административной процедуры является подписание </w:t>
      </w:r>
      <w:r w:rsidR="00EA62C8" w:rsidRPr="00D53836">
        <w:t xml:space="preserve">Главой Администрации поселения </w:t>
      </w:r>
      <w:r w:rsidRPr="00D53836">
        <w:t xml:space="preserve">разрешения или распоряжения об отказе и передача его </w:t>
      </w:r>
      <w:r w:rsidR="00EA62C8" w:rsidRPr="00D53836">
        <w:t>специалисту ОД</w:t>
      </w:r>
      <w:r w:rsidRPr="00D53836">
        <w:t>.</w:t>
      </w:r>
    </w:p>
    <w:p w:rsidR="00485191" w:rsidRPr="00D53836" w:rsidRDefault="00B73BD2">
      <w:bookmarkStart w:id="57" w:name="sub_62"/>
      <w:bookmarkEnd w:id="56"/>
      <w:r w:rsidRPr="00D53836">
        <w:t>3.2.</w:t>
      </w:r>
      <w:r w:rsidR="00623B8A" w:rsidRPr="00D53836">
        <w:t>9</w:t>
      </w:r>
      <w:r w:rsidRPr="00D53836">
        <w:t xml:space="preserve">. Срок исполнения административной процедуры для подготовки разрешения или распоряжения об отказе - не более </w:t>
      </w:r>
      <w:r w:rsidR="00EA62C8" w:rsidRPr="00D53836">
        <w:t>7</w:t>
      </w:r>
      <w:r w:rsidRPr="00D53836">
        <w:t xml:space="preserve"> дней.</w:t>
      </w:r>
    </w:p>
    <w:p w:rsidR="00485191" w:rsidRPr="00D53836" w:rsidRDefault="00B73BD2">
      <w:pPr>
        <w:rPr>
          <w:b/>
        </w:rPr>
      </w:pPr>
      <w:bookmarkStart w:id="58" w:name="sub_69"/>
      <w:bookmarkEnd w:id="57"/>
      <w:r w:rsidRPr="00D53836">
        <w:rPr>
          <w:b/>
        </w:rPr>
        <w:t>3.3. Направление (выдача) заявителю разреш</w:t>
      </w:r>
      <w:r w:rsidR="00EA62C8" w:rsidRPr="00D53836">
        <w:rPr>
          <w:b/>
        </w:rPr>
        <w:t>ения или распоряжения об отказе</w:t>
      </w:r>
    </w:p>
    <w:p w:rsidR="00485191" w:rsidRPr="00D53836" w:rsidRDefault="00B73BD2">
      <w:bookmarkStart w:id="59" w:name="sub_64"/>
      <w:bookmarkEnd w:id="58"/>
      <w:r w:rsidRPr="00D53836">
        <w:t xml:space="preserve">3.3.1. Основанием для начала административной процедуры является получение </w:t>
      </w:r>
      <w:r w:rsidR="00EA62C8" w:rsidRPr="00D53836">
        <w:t>специалист Администрации поселения, ответственный за делопроизводство</w:t>
      </w:r>
      <w:r w:rsidRPr="00D53836">
        <w:t xml:space="preserve"> разрешения или распоряжения об отказе.</w:t>
      </w:r>
    </w:p>
    <w:p w:rsidR="00485191" w:rsidRPr="00D53836" w:rsidRDefault="00B73BD2">
      <w:bookmarkStart w:id="60" w:name="sub_65"/>
      <w:bookmarkEnd w:id="59"/>
      <w:r w:rsidRPr="00D53836">
        <w:t>3.3.2. Ответственным за выполнение адми</w:t>
      </w:r>
      <w:r w:rsidR="00EA62C8" w:rsidRPr="00D53836">
        <w:t>нистративной процедуры является:</w:t>
      </w:r>
    </w:p>
    <w:p w:rsidR="00EA62C8" w:rsidRPr="00D53836" w:rsidRDefault="00EA62C8" w:rsidP="00EA62C8">
      <w:r w:rsidRPr="00D53836">
        <w:t>- специалист Администрации поселения, ответственный за делопроизводство (далее – специалист ОД).</w:t>
      </w:r>
    </w:p>
    <w:p w:rsidR="00485191" w:rsidRPr="00D53836" w:rsidRDefault="00B73BD2">
      <w:bookmarkStart w:id="61" w:name="sub_66"/>
      <w:bookmarkEnd w:id="60"/>
      <w:r w:rsidRPr="00D53836">
        <w:t xml:space="preserve">3.3.3. </w:t>
      </w:r>
      <w:r w:rsidR="00EA62C8" w:rsidRPr="00D53836">
        <w:t>Специалист ОД</w:t>
      </w:r>
      <w:r w:rsidRPr="00D53836">
        <w:t xml:space="preserve"> в день получения разрешения или распоряжения об отказе информирует посредством телефонной связи, по электронной почте или иным способом, указанном в заявлении, заявителя о возможности получения результата предоставления муниципальной услуги в </w:t>
      </w:r>
      <w:r w:rsidR="00EA62C8" w:rsidRPr="00D53836">
        <w:t>Администрации поселения</w:t>
      </w:r>
      <w:r w:rsidRPr="00D53836">
        <w:t>.</w:t>
      </w:r>
    </w:p>
    <w:bookmarkEnd w:id="61"/>
    <w:p w:rsidR="00485191" w:rsidRPr="00D53836" w:rsidRDefault="00B73BD2">
      <w:r w:rsidRPr="00D53836">
        <w:t xml:space="preserve">Если в течение </w:t>
      </w:r>
      <w:r w:rsidR="00EA62C8" w:rsidRPr="00D53836">
        <w:t>1</w:t>
      </w:r>
      <w:r w:rsidRPr="00D53836">
        <w:t xml:space="preserve"> дн</w:t>
      </w:r>
      <w:r w:rsidR="00EA62C8" w:rsidRPr="00D53836">
        <w:t>я</w:t>
      </w:r>
      <w:r w:rsidRPr="00D53836">
        <w:t xml:space="preserve"> после информирования заявителя заявитель не явился в </w:t>
      </w:r>
      <w:r w:rsidR="00EA62C8" w:rsidRPr="00D53836">
        <w:t>Администрацию поселения</w:t>
      </w:r>
      <w:r w:rsidRPr="00D53836">
        <w:t xml:space="preserve"> для получения указанных выше документов, </w:t>
      </w:r>
      <w:r w:rsidR="00EA62C8" w:rsidRPr="00D53836">
        <w:t>специалист ОЗО</w:t>
      </w:r>
      <w:r w:rsidRPr="00D53836">
        <w:t xml:space="preserve"> осуществляет подготовку сопроводительного письма, прилагает к нему 1 экземпляр разрешения или 1 экземпляр распоряжения об отказе для направления их заявителю посредством почтовой связи заказным письмом с уведомлением о вручении.</w:t>
      </w:r>
    </w:p>
    <w:p w:rsidR="00485191" w:rsidRPr="00D53836" w:rsidRDefault="00B73BD2">
      <w:bookmarkStart w:id="62" w:name="sub_67"/>
      <w:r w:rsidRPr="00D53836">
        <w:t>3.3.4. Результатом выполнения административной процедуры является направление (выдача) заявителю разрешения или распоряжения об отказе.</w:t>
      </w:r>
    </w:p>
    <w:p w:rsidR="00485191" w:rsidRPr="00D53836" w:rsidRDefault="00B73BD2">
      <w:bookmarkStart w:id="63" w:name="sub_68"/>
      <w:bookmarkEnd w:id="62"/>
      <w:r w:rsidRPr="00D53836">
        <w:t xml:space="preserve">3.3.5. Срок исполнения административной процедуры не должен превышать </w:t>
      </w:r>
      <w:r w:rsidR="00EA62C8" w:rsidRPr="00D53836">
        <w:t>2</w:t>
      </w:r>
      <w:r w:rsidRPr="00D53836">
        <w:t xml:space="preserve"> дней.</w:t>
      </w:r>
    </w:p>
    <w:p w:rsidR="00EF6796" w:rsidRPr="00D53836" w:rsidRDefault="00EF6796"/>
    <w:p w:rsidR="00640608" w:rsidRPr="00D53836" w:rsidRDefault="00640608" w:rsidP="00640608">
      <w:pPr>
        <w:spacing w:before="108" w:after="108"/>
        <w:ind w:firstLine="0"/>
        <w:jc w:val="center"/>
        <w:outlineLvl w:val="0"/>
        <w:rPr>
          <w:b/>
          <w:bCs/>
        </w:rPr>
      </w:pPr>
      <w:bookmarkStart w:id="64" w:name="sub_400"/>
      <w:bookmarkEnd w:id="63"/>
      <w:r w:rsidRPr="00D53836">
        <w:rPr>
          <w:b/>
          <w:bCs/>
        </w:rPr>
        <w:t>4. Формы контроля за исполнением регламента</w:t>
      </w:r>
    </w:p>
    <w:bookmarkEnd w:id="64"/>
    <w:p w:rsidR="00640608" w:rsidRPr="00D53836" w:rsidRDefault="00640608" w:rsidP="00640608"/>
    <w:p w:rsidR="00640608" w:rsidRPr="00D53836" w:rsidRDefault="00640608" w:rsidP="00640608">
      <w:r w:rsidRPr="00D53836">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640608" w:rsidRPr="00D53836" w:rsidRDefault="00640608" w:rsidP="00640608">
      <w:r w:rsidRPr="00D53836">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40608" w:rsidRPr="00D53836" w:rsidRDefault="00640608" w:rsidP="00640608">
      <w:r w:rsidRPr="00D53836">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640608" w:rsidRPr="00D53836" w:rsidRDefault="00640608" w:rsidP="00640608">
      <w:r w:rsidRPr="00D53836">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640608" w:rsidRPr="00D53836" w:rsidRDefault="00640608" w:rsidP="00640608">
      <w:r w:rsidRPr="00D53836">
        <w:t>Внеплановые проверки осуществляются Главой Середского сельского поселения при наличии жалоб на исполнение регламента.</w:t>
      </w:r>
    </w:p>
    <w:p w:rsidR="00640608" w:rsidRPr="00D53836" w:rsidRDefault="00640608" w:rsidP="00640608">
      <w:r w:rsidRPr="00D53836">
        <w:t>4.3. Персональная ответственность исполнителя закрепляется в его должностной инструкции в соответствии с требованиями законодательства.</w:t>
      </w:r>
    </w:p>
    <w:p w:rsidR="00640608" w:rsidRPr="00D53836" w:rsidRDefault="00640608" w:rsidP="00640608">
      <w:r w:rsidRPr="00D53836">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640608" w:rsidRPr="00D53836" w:rsidRDefault="00640608" w:rsidP="00640608">
      <w:r w:rsidRPr="00D53836">
        <w:lastRenderedPageBreak/>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40608" w:rsidRPr="00D53836" w:rsidRDefault="00640608" w:rsidP="00640608">
      <w:r w:rsidRPr="00D53836">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40608" w:rsidRPr="00D53836" w:rsidRDefault="00640608" w:rsidP="00640608">
      <w:pPr>
        <w:spacing w:before="108" w:after="108"/>
        <w:ind w:firstLine="0"/>
        <w:jc w:val="center"/>
        <w:outlineLvl w:val="0"/>
        <w:rPr>
          <w:b/>
          <w:bCs/>
        </w:rPr>
      </w:pPr>
      <w:bookmarkStart w:id="65" w:name="sub_500"/>
      <w:r w:rsidRPr="00D53836">
        <w:rPr>
          <w:b/>
          <w:bCs/>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и муниципальных служащих</w:t>
      </w:r>
    </w:p>
    <w:bookmarkEnd w:id="65"/>
    <w:p w:rsidR="00640608" w:rsidRPr="00D53836" w:rsidRDefault="00640608" w:rsidP="00640608"/>
    <w:p w:rsidR="00640608" w:rsidRPr="00D53836" w:rsidRDefault="00640608" w:rsidP="00640608">
      <w:r w:rsidRPr="00D53836">
        <w:t>5.1. Заявитель может обратиться с жалобой в том числе в следующих случаях:</w:t>
      </w:r>
    </w:p>
    <w:p w:rsidR="00640608" w:rsidRPr="00D53836" w:rsidRDefault="00640608" w:rsidP="00640608">
      <w:r w:rsidRPr="00D53836">
        <w:t>1) нарушение срока регистрации запроса заявителя о предоставлении муниципальной услуги;</w:t>
      </w:r>
    </w:p>
    <w:p w:rsidR="00640608" w:rsidRPr="00D53836" w:rsidRDefault="00640608" w:rsidP="00640608">
      <w:r w:rsidRPr="00D53836">
        <w:t>2) нарушение срока предоставления муниципальной услуги;</w:t>
      </w:r>
    </w:p>
    <w:p w:rsidR="00640608" w:rsidRPr="00D53836" w:rsidRDefault="00640608" w:rsidP="00640608">
      <w:r w:rsidRPr="00D53836">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40608" w:rsidRPr="00D53836" w:rsidRDefault="00640608" w:rsidP="00640608">
      <w:r w:rsidRPr="00D538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40608" w:rsidRPr="00D53836" w:rsidRDefault="00640608" w:rsidP="00640608">
      <w:r w:rsidRPr="00D538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640608" w:rsidRPr="00D53836" w:rsidRDefault="00640608" w:rsidP="00640608">
      <w:r w:rsidRPr="00D538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40608" w:rsidRPr="00D53836" w:rsidRDefault="00640608" w:rsidP="00640608">
      <w:r w:rsidRPr="00D538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608" w:rsidRPr="00D53836" w:rsidRDefault="00640608" w:rsidP="00640608">
      <w:r w:rsidRPr="00D53836">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640608" w:rsidRPr="00D53836" w:rsidRDefault="00640608" w:rsidP="00640608">
      <w:r w:rsidRPr="00D53836">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640608" w:rsidRPr="00D53836" w:rsidRDefault="00640608" w:rsidP="00640608">
      <w:r w:rsidRPr="00D53836">
        <w:t>5.3. Администрация Середского сельского поселения обеспечивает:</w:t>
      </w:r>
    </w:p>
    <w:p w:rsidR="00640608" w:rsidRPr="00D53836" w:rsidRDefault="00640608" w:rsidP="00640608">
      <w:pPr>
        <w:numPr>
          <w:ilvl w:val="0"/>
          <w:numId w:val="2"/>
        </w:numPr>
        <w:ind w:left="0" w:firstLine="426"/>
      </w:pPr>
      <w:r w:rsidRPr="00D53836">
        <w:t>оснащение мест приема жалоб стульями, столом, информационным стендом, писчей бумагой и письменными принадлежностями;</w:t>
      </w:r>
    </w:p>
    <w:p w:rsidR="00640608" w:rsidRPr="00D53836" w:rsidRDefault="00640608" w:rsidP="00640608">
      <w:pPr>
        <w:numPr>
          <w:ilvl w:val="0"/>
          <w:numId w:val="2"/>
        </w:numPr>
        <w:ind w:left="0" w:firstLine="426"/>
      </w:pPr>
      <w:r w:rsidRPr="00D53836">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40608" w:rsidRPr="00D53836" w:rsidRDefault="00640608" w:rsidP="00640608">
      <w:pPr>
        <w:numPr>
          <w:ilvl w:val="0"/>
          <w:numId w:val="2"/>
        </w:numPr>
        <w:ind w:left="0" w:firstLine="426"/>
      </w:pPr>
      <w:r w:rsidRPr="00D53836">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40608" w:rsidRPr="00D53836" w:rsidRDefault="00640608" w:rsidP="00640608">
      <w:r w:rsidRPr="00D53836">
        <w:lastRenderedPageBreak/>
        <w:t>5.4. Жалоба должна содержать:</w:t>
      </w:r>
    </w:p>
    <w:p w:rsidR="00640608" w:rsidRPr="00D53836" w:rsidRDefault="00640608" w:rsidP="00640608">
      <w:pPr>
        <w:numPr>
          <w:ilvl w:val="0"/>
          <w:numId w:val="3"/>
        </w:numPr>
        <w:ind w:left="0" w:firstLine="426"/>
      </w:pPr>
      <w:r w:rsidRPr="00D53836">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640608" w:rsidRPr="00D53836" w:rsidRDefault="00640608" w:rsidP="00640608">
      <w:pPr>
        <w:numPr>
          <w:ilvl w:val="0"/>
          <w:numId w:val="3"/>
        </w:numPr>
        <w:ind w:left="0" w:firstLine="426"/>
      </w:pPr>
      <w:r w:rsidRPr="00D53836">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608" w:rsidRPr="00D53836" w:rsidRDefault="00640608" w:rsidP="00640608">
      <w:pPr>
        <w:numPr>
          <w:ilvl w:val="0"/>
          <w:numId w:val="3"/>
        </w:numPr>
        <w:ind w:left="0" w:firstLine="426"/>
      </w:pPr>
      <w:r w:rsidRPr="00D53836">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640608" w:rsidRPr="00D53836" w:rsidRDefault="00640608" w:rsidP="00640608">
      <w:pPr>
        <w:numPr>
          <w:ilvl w:val="0"/>
          <w:numId w:val="3"/>
        </w:numPr>
        <w:ind w:left="0" w:firstLine="426"/>
      </w:pPr>
      <w:r w:rsidRPr="00D53836">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40608" w:rsidRPr="00D53836" w:rsidRDefault="00640608" w:rsidP="00640608">
      <w:r w:rsidRPr="00D53836">
        <w:t>5.5. Жалоба, поступившая в орган местного самоуправления, подлежит регистрации не позднее рабочего дня, следующего за днем ее поступления.</w:t>
      </w:r>
    </w:p>
    <w:p w:rsidR="00640608" w:rsidRPr="00D53836" w:rsidRDefault="00640608" w:rsidP="00640608">
      <w:r w:rsidRPr="00D53836">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40608" w:rsidRPr="00D53836" w:rsidRDefault="00640608" w:rsidP="00640608">
      <w:r w:rsidRPr="00D53836">
        <w:t>5.7. По результатам рассмотрения жалобы администрация Середского сельского поселения принимает одно из следующих решений:</w:t>
      </w:r>
    </w:p>
    <w:p w:rsidR="00640608" w:rsidRPr="00D53836" w:rsidRDefault="00640608" w:rsidP="00640608">
      <w:pPr>
        <w:numPr>
          <w:ilvl w:val="0"/>
          <w:numId w:val="3"/>
        </w:numPr>
        <w:ind w:left="0" w:firstLine="426"/>
      </w:pPr>
      <w:r w:rsidRPr="00D53836">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640608" w:rsidRPr="00D53836" w:rsidRDefault="00640608" w:rsidP="00640608">
      <w:pPr>
        <w:numPr>
          <w:ilvl w:val="0"/>
          <w:numId w:val="3"/>
        </w:numPr>
        <w:ind w:left="0" w:firstLine="426"/>
      </w:pPr>
      <w:r w:rsidRPr="00D53836">
        <w:t>отказывает в удовлетворении жалобы.</w:t>
      </w:r>
    </w:p>
    <w:p w:rsidR="00640608" w:rsidRPr="00D53836" w:rsidRDefault="00640608" w:rsidP="00640608">
      <w:r w:rsidRPr="00D53836">
        <w:t>5.8. Администрация Середского сельского поселения отказывает в удовлетворении жалобы, в том числе в следующих случаях:</w:t>
      </w:r>
    </w:p>
    <w:p w:rsidR="00640608" w:rsidRPr="00D53836" w:rsidRDefault="00640608" w:rsidP="00640608">
      <w:pPr>
        <w:numPr>
          <w:ilvl w:val="0"/>
          <w:numId w:val="2"/>
        </w:numPr>
        <w:ind w:left="0" w:firstLine="426"/>
      </w:pPr>
      <w:r w:rsidRPr="00D53836">
        <w:t>наличие вступившего в законную силу решения суда, арбитражного суда в отношении аналогичной жалобы о том же предмете и по тем же основаниям;</w:t>
      </w:r>
    </w:p>
    <w:p w:rsidR="00640608" w:rsidRPr="00D53836" w:rsidRDefault="00640608" w:rsidP="00640608">
      <w:pPr>
        <w:numPr>
          <w:ilvl w:val="0"/>
          <w:numId w:val="2"/>
        </w:numPr>
        <w:ind w:left="0" w:firstLine="426"/>
      </w:pPr>
      <w:r w:rsidRPr="00D53836">
        <w:t>подача жалобы лицом, полномочия которого не подтверждены в порядке, установленном законодательством Российской Федерации;</w:t>
      </w:r>
    </w:p>
    <w:p w:rsidR="00640608" w:rsidRPr="00D53836" w:rsidRDefault="00640608" w:rsidP="00640608">
      <w:pPr>
        <w:numPr>
          <w:ilvl w:val="0"/>
          <w:numId w:val="2"/>
        </w:numPr>
        <w:ind w:left="0" w:firstLine="426"/>
      </w:pPr>
      <w:r w:rsidRPr="00D53836">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640608" w:rsidRPr="00D53836" w:rsidRDefault="00640608" w:rsidP="00640608">
      <w:r w:rsidRPr="00D53836">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40608" w:rsidRPr="00D53836" w:rsidRDefault="00640608" w:rsidP="00640608">
      <w:r w:rsidRPr="00D53836">
        <w:t>При этом срок рассмотрения жалобы исчисляется со дня регистрации жалобы в уполномоченном на ее рассмотрение органе.</w:t>
      </w:r>
    </w:p>
    <w:p w:rsidR="00640608" w:rsidRPr="00D53836" w:rsidRDefault="00640608" w:rsidP="00640608">
      <w:r w:rsidRPr="00D53836">
        <w:lastRenderedPageBreak/>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40608" w:rsidRPr="00D53836" w:rsidRDefault="00640608" w:rsidP="00640608">
      <w:r w:rsidRPr="00D53836">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640608" w:rsidRPr="00D53836" w:rsidRDefault="00640608" w:rsidP="00640608"/>
    <w:p w:rsidR="00485191" w:rsidRPr="00D53836" w:rsidRDefault="00485191"/>
    <w:p w:rsidR="00485191" w:rsidRPr="00D53836" w:rsidRDefault="00B73BD2">
      <w:pPr>
        <w:jc w:val="right"/>
        <w:rPr>
          <w:rStyle w:val="a3"/>
          <w:rFonts w:ascii="Arial" w:hAnsi="Arial" w:cs="Arial"/>
          <w:color w:val="auto"/>
        </w:rPr>
      </w:pPr>
      <w:bookmarkStart w:id="66" w:name="sub_1001"/>
      <w:r w:rsidRPr="00D53836">
        <w:rPr>
          <w:rStyle w:val="a3"/>
          <w:rFonts w:ascii="Arial" w:hAnsi="Arial" w:cs="Arial"/>
          <w:b w:val="0"/>
          <w:color w:val="auto"/>
        </w:rPr>
        <w:lastRenderedPageBreak/>
        <w:t>Приложение 1</w:t>
      </w:r>
      <w:r w:rsidRPr="00D53836">
        <w:rPr>
          <w:rStyle w:val="a3"/>
          <w:rFonts w:ascii="Arial" w:hAnsi="Arial" w:cs="Arial"/>
          <w:b w:val="0"/>
          <w:color w:val="auto"/>
        </w:rPr>
        <w:br/>
        <w:t>к</w:t>
      </w:r>
      <w:r w:rsidRPr="00D53836">
        <w:rPr>
          <w:rStyle w:val="a3"/>
          <w:rFonts w:ascii="Arial" w:hAnsi="Arial" w:cs="Arial"/>
          <w:color w:val="auto"/>
        </w:rPr>
        <w:t xml:space="preserve"> </w:t>
      </w:r>
      <w:hyperlink w:anchor="sub_1000" w:history="1">
        <w:r w:rsidRPr="00D53836">
          <w:rPr>
            <w:rStyle w:val="a4"/>
            <w:rFonts w:ascii="Arial" w:hAnsi="Arial" w:cs="Arial"/>
            <w:color w:val="auto"/>
          </w:rPr>
          <w:t>Административному регламенту</w:t>
        </w:r>
      </w:hyperlink>
    </w:p>
    <w:bookmarkEnd w:id="66"/>
    <w:p w:rsidR="00485191" w:rsidRPr="00D53836" w:rsidRDefault="00485191"/>
    <w:p w:rsidR="00485191" w:rsidRPr="00D53836" w:rsidRDefault="00B73BD2">
      <w:pPr>
        <w:jc w:val="right"/>
        <w:rPr>
          <w:rStyle w:val="a3"/>
          <w:rFonts w:ascii="Arial" w:hAnsi="Arial" w:cs="Arial"/>
          <w:color w:val="auto"/>
        </w:rPr>
      </w:pPr>
      <w:r w:rsidRPr="00D53836">
        <w:rPr>
          <w:rStyle w:val="a3"/>
          <w:rFonts w:ascii="Arial" w:hAnsi="Arial" w:cs="Arial"/>
          <w:color w:val="auto"/>
        </w:rPr>
        <w:t>Форма</w:t>
      </w:r>
    </w:p>
    <w:p w:rsidR="00650447" w:rsidRPr="00D53836" w:rsidRDefault="00650447" w:rsidP="00650447">
      <w:pPr>
        <w:rPr>
          <w:rFonts w:eastAsia="Times New Roman"/>
        </w:rPr>
      </w:pPr>
    </w:p>
    <w:p w:rsidR="00650447" w:rsidRPr="00D53836" w:rsidRDefault="00650447" w:rsidP="00650447">
      <w:pPr>
        <w:jc w:val="center"/>
        <w:rPr>
          <w:rFonts w:eastAsia="Times New Roman"/>
          <w:u w:val="single"/>
        </w:rPr>
      </w:pPr>
      <w:r w:rsidRPr="00D53836">
        <w:rPr>
          <w:rFonts w:eastAsia="Times New Roman"/>
          <w:u w:val="single"/>
        </w:rPr>
        <w:t xml:space="preserve">Администрация Середского сельского поселения </w:t>
      </w:r>
    </w:p>
    <w:p w:rsidR="00650447" w:rsidRPr="00D53836" w:rsidRDefault="00650447" w:rsidP="00650447">
      <w:pPr>
        <w:jc w:val="center"/>
        <w:rPr>
          <w:rFonts w:eastAsia="Times New Roman"/>
          <w:u w:val="single"/>
        </w:rPr>
      </w:pPr>
      <w:r w:rsidRPr="00D53836">
        <w:rPr>
          <w:rFonts w:eastAsia="Times New Roman"/>
          <w:u w:val="single"/>
        </w:rPr>
        <w:t>Даниловского муниципального района Ярославской области</w:t>
      </w:r>
    </w:p>
    <w:p w:rsidR="00650447" w:rsidRPr="00D53836" w:rsidRDefault="00650447" w:rsidP="00650447">
      <w:pPr>
        <w:ind w:firstLine="698"/>
        <w:jc w:val="center"/>
        <w:rPr>
          <w:rFonts w:eastAsia="Times New Roman"/>
          <w:sz w:val="16"/>
          <w:szCs w:val="16"/>
        </w:rPr>
      </w:pPr>
      <w:r w:rsidRPr="00D53836">
        <w:rPr>
          <w:rFonts w:eastAsia="Times New Roman"/>
          <w:sz w:val="16"/>
          <w:szCs w:val="16"/>
        </w:rPr>
        <w:t>(наименование исполнительного органа государственной власти или органа местного самоуправления, уполномоченного на предоставление земельных участков, находящихся в государственной или муниципальной собственности)</w:t>
      </w:r>
    </w:p>
    <w:p w:rsidR="00650447" w:rsidRPr="00D53836" w:rsidRDefault="00650447" w:rsidP="00650447">
      <w:pPr>
        <w:ind w:firstLine="698"/>
        <w:jc w:val="center"/>
        <w:rPr>
          <w:rFonts w:eastAsia="Times New Roman"/>
        </w:rPr>
      </w:pPr>
    </w:p>
    <w:p w:rsidR="00650447" w:rsidRPr="00D53836" w:rsidRDefault="00650447" w:rsidP="00650447">
      <w:pPr>
        <w:widowControl/>
        <w:autoSpaceDE/>
        <w:autoSpaceDN/>
        <w:adjustRightInd/>
        <w:ind w:right="5166" w:firstLine="0"/>
        <w:rPr>
          <w:rFonts w:ascii="Arial" w:eastAsia="Times New Roman" w:hAnsi="Arial" w:cs="Times New Roman"/>
          <w:sz w:val="19"/>
          <w:szCs w:val="19"/>
        </w:rPr>
      </w:pPr>
      <w:r w:rsidRPr="00D53836">
        <w:rPr>
          <w:rFonts w:ascii="Arial" w:eastAsia="Times New Roman" w:hAnsi="Arial" w:cs="Times New Roman"/>
          <w:sz w:val="19"/>
          <w:szCs w:val="19"/>
        </w:rPr>
        <w:t xml:space="preserve">      152061, с. Середа, ул. Октябрьская, 2/1</w:t>
      </w:r>
    </w:p>
    <w:p w:rsidR="00650447" w:rsidRPr="00D53836" w:rsidRDefault="00650447" w:rsidP="00650447">
      <w:pPr>
        <w:widowControl/>
        <w:autoSpaceDE/>
        <w:autoSpaceDN/>
        <w:adjustRightInd/>
        <w:ind w:right="5166" w:firstLine="0"/>
        <w:jc w:val="center"/>
        <w:rPr>
          <w:rFonts w:ascii="Arial" w:eastAsia="Times New Roman" w:hAnsi="Arial" w:cs="Times New Roman"/>
          <w:sz w:val="19"/>
          <w:szCs w:val="19"/>
        </w:rPr>
      </w:pPr>
      <w:r w:rsidRPr="00D53836">
        <w:rPr>
          <w:rFonts w:ascii="Arial" w:eastAsia="Times New Roman" w:hAnsi="Arial" w:cs="Times New Roman"/>
          <w:sz w:val="19"/>
          <w:szCs w:val="19"/>
        </w:rPr>
        <w:t>телефон/факс: (48538) 31-1-75: тел 31-3-75,</w:t>
      </w:r>
    </w:p>
    <w:p w:rsidR="00650447" w:rsidRPr="00D53836" w:rsidRDefault="00650447" w:rsidP="00650447">
      <w:pPr>
        <w:widowControl/>
        <w:autoSpaceDE/>
        <w:autoSpaceDN/>
        <w:adjustRightInd/>
        <w:ind w:right="5896" w:firstLine="0"/>
        <w:jc w:val="center"/>
        <w:rPr>
          <w:rFonts w:ascii="Arial" w:eastAsia="Times New Roman" w:hAnsi="Arial" w:cs="Times New Roman"/>
          <w:sz w:val="19"/>
          <w:szCs w:val="19"/>
        </w:rPr>
      </w:pPr>
      <w:r w:rsidRPr="00D53836">
        <w:rPr>
          <w:rFonts w:ascii="Arial" w:eastAsia="Times New Roman" w:hAnsi="Arial" w:cs="Times New Roman"/>
          <w:sz w:val="19"/>
          <w:szCs w:val="19"/>
        </w:rPr>
        <w:t xml:space="preserve">  ОКПО 93362440, ОГРН 1067611000346</w:t>
      </w:r>
    </w:p>
    <w:p w:rsidR="00650447" w:rsidRPr="00D53836" w:rsidRDefault="00650447" w:rsidP="00650447">
      <w:pPr>
        <w:widowControl/>
        <w:autoSpaceDE/>
        <w:autoSpaceDN/>
        <w:adjustRightInd/>
        <w:ind w:right="5166" w:firstLine="0"/>
        <w:jc w:val="left"/>
        <w:rPr>
          <w:rFonts w:ascii="Arial" w:eastAsia="Times New Roman" w:hAnsi="Arial" w:cs="Times New Roman"/>
          <w:sz w:val="19"/>
          <w:szCs w:val="19"/>
          <w:u w:val="single"/>
        </w:rPr>
      </w:pPr>
      <w:r w:rsidRPr="00D53836">
        <w:rPr>
          <w:rFonts w:ascii="Arial" w:eastAsia="Times New Roman" w:hAnsi="Arial" w:cs="Times New Roman"/>
          <w:sz w:val="19"/>
          <w:szCs w:val="19"/>
        </w:rPr>
        <w:t xml:space="preserve">      </w:t>
      </w:r>
      <w:r w:rsidRPr="00D53836">
        <w:rPr>
          <w:rFonts w:ascii="Arial" w:eastAsia="Times New Roman" w:hAnsi="Arial" w:cs="Times New Roman"/>
          <w:sz w:val="19"/>
          <w:szCs w:val="19"/>
          <w:u w:val="single"/>
        </w:rPr>
        <w:t>ИНН/КПП-7617007231/761701001</w:t>
      </w:r>
    </w:p>
    <w:p w:rsidR="00650447" w:rsidRPr="00D53836" w:rsidRDefault="00650447" w:rsidP="00650447">
      <w:pPr>
        <w:ind w:firstLine="0"/>
        <w:rPr>
          <w:rFonts w:eastAsia="Times New Roman"/>
          <w:sz w:val="16"/>
          <w:szCs w:val="16"/>
        </w:rPr>
      </w:pPr>
      <w:r w:rsidRPr="00D53836">
        <w:rPr>
          <w:rFonts w:eastAsia="Times New Roman"/>
          <w:sz w:val="16"/>
          <w:szCs w:val="16"/>
        </w:rPr>
        <w:t xml:space="preserve">       (адрес исполнительного органа, реквизиты)</w:t>
      </w:r>
    </w:p>
    <w:p w:rsidR="00650447" w:rsidRPr="00D53836" w:rsidRDefault="00650447" w:rsidP="0065044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650447" w:rsidRPr="00D53836" w:rsidTr="00BC41C8">
        <w:tc>
          <w:tcPr>
            <w:tcW w:w="5040" w:type="dxa"/>
            <w:tcBorders>
              <w:top w:val="nil"/>
              <w:left w:val="nil"/>
              <w:bottom w:val="nil"/>
              <w:right w:val="nil"/>
            </w:tcBorders>
          </w:tcPr>
          <w:p w:rsidR="00650447" w:rsidRPr="00D53836" w:rsidRDefault="00650447" w:rsidP="00650447">
            <w:pPr>
              <w:ind w:firstLine="0"/>
              <w:rPr>
                <w:rFonts w:eastAsia="Times New Roman"/>
              </w:rPr>
            </w:pPr>
            <w:r w:rsidRPr="00D53836">
              <w:rPr>
                <w:rFonts w:eastAsia="Times New Roman"/>
              </w:rPr>
              <w:t>"___" ___________ 20___ г.</w:t>
            </w:r>
          </w:p>
        </w:tc>
        <w:tc>
          <w:tcPr>
            <w:tcW w:w="5040" w:type="dxa"/>
            <w:tcBorders>
              <w:top w:val="nil"/>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N ________</w:t>
            </w:r>
          </w:p>
        </w:tc>
      </w:tr>
    </w:tbl>
    <w:p w:rsidR="00650447" w:rsidRPr="00D53836" w:rsidRDefault="00650447" w:rsidP="00650447">
      <w:pPr>
        <w:rPr>
          <w:rFonts w:eastAsia="Times New Roman"/>
        </w:rPr>
      </w:pPr>
    </w:p>
    <w:p w:rsidR="00650447" w:rsidRPr="00D53836" w:rsidRDefault="00650447" w:rsidP="00650447">
      <w:pPr>
        <w:spacing w:before="108" w:after="108"/>
        <w:ind w:firstLine="0"/>
        <w:jc w:val="center"/>
        <w:outlineLvl w:val="0"/>
        <w:rPr>
          <w:rFonts w:eastAsia="Times New Roman"/>
          <w:b/>
          <w:bCs/>
        </w:rPr>
      </w:pPr>
      <w:r w:rsidRPr="00D53836">
        <w:rPr>
          <w:rFonts w:eastAsia="Times New Roman"/>
          <w:b/>
          <w:bCs/>
        </w:rPr>
        <w:t>Разрешение</w:t>
      </w:r>
      <w:r w:rsidRPr="00D53836">
        <w:rPr>
          <w:rFonts w:eastAsia="Times New Roman"/>
          <w:b/>
          <w:bCs/>
        </w:rPr>
        <w:br/>
        <w:t xml:space="preserve"> на использование земель или земельных участков без предоставления земельных участков и установления сервитутов</w:t>
      </w:r>
    </w:p>
    <w:p w:rsidR="00650447" w:rsidRPr="00D53836" w:rsidRDefault="00650447" w:rsidP="00650447">
      <w:pPr>
        <w:rPr>
          <w:rFonts w:eastAsia="Times New Roman"/>
        </w:rPr>
      </w:pPr>
    </w:p>
    <w:p w:rsidR="00650447" w:rsidRPr="00D53836" w:rsidRDefault="00650447" w:rsidP="00650447">
      <w:pPr>
        <w:rPr>
          <w:rFonts w:eastAsia="Times New Roman"/>
        </w:rPr>
      </w:pPr>
      <w:r w:rsidRPr="00D53836">
        <w:rPr>
          <w:rFonts w:eastAsia="Times New Roman"/>
        </w:rPr>
        <w:t>Заявителю ______________________________________________________________________</w:t>
      </w:r>
    </w:p>
    <w:p w:rsidR="00650447" w:rsidRPr="00D53836" w:rsidRDefault="00650447" w:rsidP="00650447">
      <w:pPr>
        <w:rPr>
          <w:rFonts w:eastAsia="Times New Roman"/>
        </w:rPr>
      </w:pPr>
      <w:r w:rsidRPr="00D53836">
        <w:rPr>
          <w:rFonts w:eastAsia="Times New Roman"/>
        </w:rPr>
        <w:t>_______________________________________________________________________________</w:t>
      </w:r>
    </w:p>
    <w:p w:rsidR="00650447" w:rsidRPr="00D53836" w:rsidRDefault="00650447" w:rsidP="00650447">
      <w:pPr>
        <w:rPr>
          <w:rFonts w:eastAsia="Times New Roman"/>
        </w:rPr>
      </w:pPr>
      <w:r w:rsidRPr="00D53836">
        <w:rPr>
          <w:rFonts w:eastAsia="Times New Roman"/>
        </w:rPr>
        <w:t>разрешается использование _______________________________________________________</w:t>
      </w:r>
    </w:p>
    <w:p w:rsidR="00650447" w:rsidRPr="00D53836" w:rsidRDefault="00650447" w:rsidP="00650447">
      <w:pPr>
        <w:rPr>
          <w:rFonts w:eastAsia="Times New Roman"/>
        </w:rPr>
      </w:pPr>
      <w:r w:rsidRPr="00D53836">
        <w:rPr>
          <w:rFonts w:eastAsia="Times New Roman"/>
        </w:rPr>
        <w:t>_______________________________________________________________________________</w:t>
      </w:r>
    </w:p>
    <w:p w:rsidR="00650447" w:rsidRPr="00D53836" w:rsidRDefault="00650447" w:rsidP="00650447">
      <w:pPr>
        <w:ind w:firstLine="698"/>
        <w:jc w:val="center"/>
        <w:rPr>
          <w:rFonts w:eastAsia="Times New Roman"/>
          <w:sz w:val="16"/>
          <w:szCs w:val="16"/>
        </w:rPr>
      </w:pPr>
      <w:r w:rsidRPr="00D53836">
        <w:rPr>
          <w:rFonts w:eastAsia="Times New Roman"/>
          <w:sz w:val="16"/>
          <w:szCs w:val="16"/>
        </w:rPr>
        <w:t>(месторасположение земель/земельного участка, кадастровый номер (при наличии)</w:t>
      </w:r>
    </w:p>
    <w:p w:rsidR="00650447" w:rsidRPr="00D53836" w:rsidRDefault="00650447" w:rsidP="00650447">
      <w:pPr>
        <w:rPr>
          <w:rFonts w:eastAsia="Times New Roman"/>
        </w:rPr>
      </w:pPr>
      <w:r w:rsidRPr="00D53836">
        <w:rPr>
          <w:rFonts w:eastAsia="Times New Roman"/>
        </w:rPr>
        <w:t>в целях размещения ______________________________________________________________</w:t>
      </w:r>
    </w:p>
    <w:p w:rsidR="00650447" w:rsidRPr="00D53836" w:rsidRDefault="00650447" w:rsidP="00650447">
      <w:pPr>
        <w:rPr>
          <w:rFonts w:eastAsia="Times New Roman"/>
        </w:rPr>
      </w:pPr>
      <w:r w:rsidRPr="00D53836">
        <w:rPr>
          <w:rFonts w:eastAsia="Times New Roman"/>
        </w:rPr>
        <w:t>_______________________________________________________________________________</w:t>
      </w:r>
    </w:p>
    <w:p w:rsidR="00650447" w:rsidRPr="00D53836" w:rsidRDefault="00650447" w:rsidP="00650447">
      <w:pPr>
        <w:ind w:firstLine="698"/>
        <w:jc w:val="center"/>
        <w:rPr>
          <w:rFonts w:eastAsia="Times New Roman"/>
          <w:sz w:val="16"/>
          <w:szCs w:val="16"/>
        </w:rPr>
      </w:pPr>
      <w:r w:rsidRPr="00D53836">
        <w:rPr>
          <w:rFonts w:eastAsia="Times New Roman"/>
          <w:sz w:val="16"/>
          <w:szCs w:val="16"/>
        </w:rPr>
        <w:t>(указать наименование объекта)</w:t>
      </w:r>
    </w:p>
    <w:p w:rsidR="00650447" w:rsidRPr="00D53836" w:rsidRDefault="00650447" w:rsidP="00650447">
      <w:pPr>
        <w:rPr>
          <w:rFonts w:eastAsia="Times New Roman"/>
        </w:rPr>
      </w:pPr>
      <w:r w:rsidRPr="00D53836">
        <w:rPr>
          <w:rFonts w:eastAsia="Times New Roman"/>
        </w:rPr>
        <w:t>согласно схеме границ, разработанной ______________________________________________</w:t>
      </w:r>
    </w:p>
    <w:p w:rsidR="00650447" w:rsidRPr="00D53836" w:rsidRDefault="00650447" w:rsidP="00650447">
      <w:pPr>
        <w:rPr>
          <w:rFonts w:eastAsia="Times New Roman"/>
        </w:rPr>
      </w:pPr>
      <w:r w:rsidRPr="00D53836">
        <w:rPr>
          <w:rFonts w:eastAsia="Times New Roman"/>
        </w:rPr>
        <w:t>_______________________________________________________________________________</w:t>
      </w:r>
    </w:p>
    <w:p w:rsidR="00650447" w:rsidRPr="00D53836" w:rsidRDefault="00650447" w:rsidP="00650447">
      <w:pPr>
        <w:ind w:firstLine="698"/>
        <w:jc w:val="center"/>
        <w:rPr>
          <w:rFonts w:eastAsia="Times New Roman"/>
          <w:sz w:val="16"/>
          <w:szCs w:val="16"/>
        </w:rPr>
      </w:pPr>
      <w:r w:rsidRPr="00D53836">
        <w:rPr>
          <w:rFonts w:eastAsia="Times New Roman"/>
          <w:sz w:val="16"/>
          <w:szCs w:val="16"/>
        </w:rPr>
        <w:t>(наименование и адрес проектной организации, разработавшей схему границ объекта)</w:t>
      </w:r>
    </w:p>
    <w:p w:rsidR="00650447" w:rsidRPr="00D53836" w:rsidRDefault="00650447" w:rsidP="00650447">
      <w:pPr>
        <w:rPr>
          <w:rFonts w:eastAsia="Times New Roman"/>
        </w:rPr>
      </w:pPr>
      <w:r w:rsidRPr="00D53836">
        <w:rPr>
          <w:rFonts w:eastAsia="Times New Roman"/>
        </w:rPr>
        <w:t>от "___" ___________ 20___ г. N _______________</w:t>
      </w:r>
    </w:p>
    <w:p w:rsidR="00650447" w:rsidRPr="00D53836" w:rsidRDefault="00650447" w:rsidP="00650447">
      <w:pPr>
        <w:rPr>
          <w:rFonts w:eastAsia="Times New Roman"/>
        </w:rPr>
      </w:pPr>
      <w:r w:rsidRPr="00D53836">
        <w:rPr>
          <w:rFonts w:eastAsia="Times New Roman"/>
        </w:rPr>
        <w:t>Срок действия разрешения - до _____________________________________________________</w:t>
      </w:r>
    </w:p>
    <w:p w:rsidR="00650447" w:rsidRPr="00D53836" w:rsidRDefault="00650447" w:rsidP="0065044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
        <w:gridCol w:w="2800"/>
        <w:gridCol w:w="280"/>
        <w:gridCol w:w="2520"/>
      </w:tblGrid>
      <w:tr w:rsidR="00650447" w:rsidRPr="00D53836" w:rsidTr="00BC41C8">
        <w:tc>
          <w:tcPr>
            <w:tcW w:w="1960" w:type="dxa"/>
            <w:vMerge w:val="restart"/>
            <w:tcBorders>
              <w:top w:val="nil"/>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Получил</w:t>
            </w: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800" w:type="dxa"/>
            <w:tcBorders>
              <w:top w:val="nil"/>
              <w:left w:val="nil"/>
              <w:bottom w:val="single" w:sz="4" w:space="0" w:color="auto"/>
              <w:right w:val="nil"/>
            </w:tcBorders>
          </w:tcPr>
          <w:p w:rsidR="00650447" w:rsidRPr="00D53836" w:rsidRDefault="00650447" w:rsidP="00650447">
            <w:pPr>
              <w:ind w:firstLine="0"/>
              <w:rPr>
                <w:rFonts w:eastAsia="Times New Roman"/>
              </w:rPr>
            </w:pP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520" w:type="dxa"/>
            <w:tcBorders>
              <w:top w:val="nil"/>
              <w:left w:val="nil"/>
              <w:bottom w:val="single" w:sz="4" w:space="0" w:color="auto"/>
              <w:right w:val="nil"/>
            </w:tcBorders>
          </w:tcPr>
          <w:p w:rsidR="00650447" w:rsidRPr="00D53836" w:rsidRDefault="00650447" w:rsidP="00650447">
            <w:pPr>
              <w:ind w:firstLine="0"/>
              <w:rPr>
                <w:rFonts w:eastAsia="Times New Roman"/>
              </w:rPr>
            </w:pPr>
          </w:p>
        </w:tc>
      </w:tr>
      <w:tr w:rsidR="00650447" w:rsidRPr="00D53836" w:rsidTr="00BC41C8">
        <w:tc>
          <w:tcPr>
            <w:tcW w:w="1960" w:type="dxa"/>
            <w:vMerge/>
            <w:tcBorders>
              <w:top w:val="nil"/>
              <w:left w:val="nil"/>
              <w:bottom w:val="nil"/>
              <w:right w:val="nil"/>
            </w:tcBorders>
          </w:tcPr>
          <w:p w:rsidR="00650447" w:rsidRPr="00D53836" w:rsidRDefault="00650447" w:rsidP="00650447">
            <w:pPr>
              <w:ind w:firstLine="0"/>
              <w:rPr>
                <w:rFonts w:eastAsia="Times New Roman"/>
              </w:rPr>
            </w:pP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800" w:type="dxa"/>
            <w:tcBorders>
              <w:top w:val="single" w:sz="4" w:space="0" w:color="auto"/>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(подпись заявителя)</w:t>
            </w: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520" w:type="dxa"/>
            <w:tcBorders>
              <w:top w:val="single" w:sz="4" w:space="0" w:color="auto"/>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(Ф.И.О. полностью)</w:t>
            </w:r>
          </w:p>
        </w:tc>
      </w:tr>
    </w:tbl>
    <w:p w:rsidR="00650447" w:rsidRPr="00D53836" w:rsidRDefault="00650447" w:rsidP="0065044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
        <w:gridCol w:w="2800"/>
        <w:gridCol w:w="280"/>
        <w:gridCol w:w="2520"/>
      </w:tblGrid>
      <w:tr w:rsidR="00650447" w:rsidRPr="00D53836" w:rsidTr="00BC41C8">
        <w:tc>
          <w:tcPr>
            <w:tcW w:w="1960" w:type="dxa"/>
            <w:vMerge w:val="restart"/>
            <w:tcBorders>
              <w:top w:val="nil"/>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Выдал</w:t>
            </w: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800" w:type="dxa"/>
            <w:tcBorders>
              <w:top w:val="nil"/>
              <w:left w:val="nil"/>
              <w:bottom w:val="single" w:sz="4" w:space="0" w:color="auto"/>
              <w:right w:val="nil"/>
            </w:tcBorders>
          </w:tcPr>
          <w:p w:rsidR="00650447" w:rsidRPr="00D53836" w:rsidRDefault="00650447" w:rsidP="00650447">
            <w:pPr>
              <w:ind w:firstLine="0"/>
              <w:rPr>
                <w:rFonts w:eastAsia="Times New Roman"/>
              </w:rPr>
            </w:pP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520" w:type="dxa"/>
            <w:tcBorders>
              <w:top w:val="nil"/>
              <w:left w:val="nil"/>
              <w:bottom w:val="single" w:sz="4" w:space="0" w:color="auto"/>
              <w:right w:val="nil"/>
            </w:tcBorders>
          </w:tcPr>
          <w:p w:rsidR="00650447" w:rsidRPr="00D53836" w:rsidRDefault="00650447" w:rsidP="00650447">
            <w:pPr>
              <w:ind w:firstLine="0"/>
              <w:rPr>
                <w:rFonts w:eastAsia="Times New Roman"/>
              </w:rPr>
            </w:pPr>
          </w:p>
        </w:tc>
      </w:tr>
      <w:tr w:rsidR="00650447" w:rsidRPr="00D53836" w:rsidTr="00BC41C8">
        <w:tc>
          <w:tcPr>
            <w:tcW w:w="1960" w:type="dxa"/>
            <w:vMerge/>
            <w:tcBorders>
              <w:top w:val="nil"/>
              <w:left w:val="nil"/>
              <w:bottom w:val="nil"/>
              <w:right w:val="nil"/>
            </w:tcBorders>
          </w:tcPr>
          <w:p w:rsidR="00650447" w:rsidRPr="00D53836" w:rsidRDefault="00650447" w:rsidP="00650447">
            <w:pPr>
              <w:ind w:firstLine="0"/>
              <w:rPr>
                <w:rFonts w:eastAsia="Times New Roman"/>
              </w:rPr>
            </w:pP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800" w:type="dxa"/>
            <w:tcBorders>
              <w:top w:val="single" w:sz="4" w:space="0" w:color="auto"/>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(подпись Главы Середского с.п.)</w:t>
            </w:r>
          </w:p>
        </w:tc>
        <w:tc>
          <w:tcPr>
            <w:tcW w:w="280" w:type="dxa"/>
            <w:tcBorders>
              <w:top w:val="nil"/>
              <w:left w:val="nil"/>
              <w:bottom w:val="nil"/>
              <w:right w:val="nil"/>
            </w:tcBorders>
          </w:tcPr>
          <w:p w:rsidR="00650447" w:rsidRPr="00D53836" w:rsidRDefault="00650447" w:rsidP="00650447">
            <w:pPr>
              <w:ind w:firstLine="0"/>
              <w:rPr>
                <w:rFonts w:eastAsia="Times New Roman"/>
              </w:rPr>
            </w:pPr>
          </w:p>
        </w:tc>
        <w:tc>
          <w:tcPr>
            <w:tcW w:w="2520" w:type="dxa"/>
            <w:tcBorders>
              <w:top w:val="single" w:sz="4" w:space="0" w:color="auto"/>
              <w:left w:val="nil"/>
              <w:bottom w:val="nil"/>
              <w:right w:val="nil"/>
            </w:tcBorders>
          </w:tcPr>
          <w:p w:rsidR="00650447" w:rsidRPr="00D53836" w:rsidRDefault="00650447" w:rsidP="00650447">
            <w:pPr>
              <w:ind w:firstLine="0"/>
              <w:jc w:val="center"/>
              <w:rPr>
                <w:rFonts w:eastAsia="Times New Roman"/>
              </w:rPr>
            </w:pPr>
            <w:r w:rsidRPr="00D53836">
              <w:rPr>
                <w:rFonts w:eastAsia="Times New Roman"/>
              </w:rPr>
              <w:t>(Ф.И.О. полностью)</w:t>
            </w:r>
          </w:p>
        </w:tc>
      </w:tr>
    </w:tbl>
    <w:p w:rsidR="00650447" w:rsidRPr="00D53836" w:rsidRDefault="00650447" w:rsidP="00650447">
      <w:pPr>
        <w:rPr>
          <w:rFonts w:eastAsia="Times New Roman"/>
        </w:rPr>
      </w:pPr>
    </w:p>
    <w:p w:rsidR="00650447" w:rsidRPr="00D53836" w:rsidRDefault="00650447" w:rsidP="00650447">
      <w:pPr>
        <w:rPr>
          <w:rFonts w:eastAsia="Times New Roman"/>
        </w:rPr>
      </w:pPr>
      <w:r w:rsidRPr="00D53836">
        <w:rPr>
          <w:rFonts w:eastAsia="Times New Roman"/>
        </w:rPr>
        <w:t>М.П.</w:t>
      </w:r>
    </w:p>
    <w:p w:rsidR="00485191" w:rsidRPr="00D53836" w:rsidRDefault="00485191"/>
    <w:p w:rsidR="00650447" w:rsidRPr="00D53836" w:rsidRDefault="00650447"/>
    <w:p w:rsidR="00650447" w:rsidRPr="00D53836" w:rsidRDefault="00650447"/>
    <w:p w:rsidR="00650447" w:rsidRPr="00D53836" w:rsidRDefault="00650447"/>
    <w:p w:rsidR="00650447" w:rsidRDefault="00650447"/>
    <w:p w:rsidR="00D53836" w:rsidRDefault="00D53836"/>
    <w:p w:rsidR="00D53836" w:rsidRPr="00D53836" w:rsidRDefault="00D53836"/>
    <w:p w:rsidR="00485191" w:rsidRPr="00D53836" w:rsidRDefault="00485191"/>
    <w:p w:rsidR="00485191" w:rsidRPr="00D53836" w:rsidRDefault="00B73BD2">
      <w:pPr>
        <w:jc w:val="right"/>
        <w:rPr>
          <w:rStyle w:val="a3"/>
          <w:rFonts w:ascii="Arial" w:hAnsi="Arial" w:cs="Arial"/>
          <w:color w:val="auto"/>
        </w:rPr>
      </w:pPr>
      <w:bookmarkStart w:id="67" w:name="sub_1002"/>
      <w:r w:rsidRPr="00D53836">
        <w:rPr>
          <w:rStyle w:val="a3"/>
          <w:rFonts w:ascii="Arial" w:hAnsi="Arial" w:cs="Arial"/>
          <w:b w:val="0"/>
          <w:color w:val="auto"/>
        </w:rPr>
        <w:lastRenderedPageBreak/>
        <w:t>Приложение 2</w:t>
      </w:r>
      <w:r w:rsidRPr="00D53836">
        <w:rPr>
          <w:rStyle w:val="a3"/>
          <w:rFonts w:ascii="Arial" w:hAnsi="Arial" w:cs="Arial"/>
          <w:color w:val="auto"/>
        </w:rPr>
        <w:br/>
      </w:r>
      <w:r w:rsidRPr="00D53836">
        <w:rPr>
          <w:rStyle w:val="a3"/>
          <w:rFonts w:ascii="Arial" w:hAnsi="Arial" w:cs="Arial"/>
          <w:b w:val="0"/>
          <w:color w:val="auto"/>
        </w:rPr>
        <w:t>к</w:t>
      </w:r>
      <w:r w:rsidRPr="00D53836">
        <w:rPr>
          <w:rStyle w:val="a3"/>
          <w:rFonts w:ascii="Arial" w:hAnsi="Arial" w:cs="Arial"/>
          <w:color w:val="auto"/>
        </w:rPr>
        <w:t xml:space="preserve"> </w:t>
      </w:r>
      <w:hyperlink w:anchor="sub_1000" w:history="1">
        <w:r w:rsidRPr="00D53836">
          <w:rPr>
            <w:rStyle w:val="a4"/>
            <w:rFonts w:ascii="Arial" w:hAnsi="Arial" w:cs="Arial"/>
            <w:color w:val="auto"/>
          </w:rPr>
          <w:t>Административному регламенту</w:t>
        </w:r>
      </w:hyperlink>
    </w:p>
    <w:bookmarkEnd w:id="67"/>
    <w:p w:rsidR="00485191" w:rsidRPr="00D53836" w:rsidRDefault="00485191"/>
    <w:p w:rsidR="00485191" w:rsidRPr="00D53836" w:rsidRDefault="00B73BD2">
      <w:pPr>
        <w:jc w:val="right"/>
        <w:rPr>
          <w:rStyle w:val="a3"/>
          <w:rFonts w:ascii="Arial" w:hAnsi="Arial" w:cs="Arial"/>
          <w:b w:val="0"/>
          <w:color w:val="auto"/>
        </w:rPr>
      </w:pPr>
      <w:r w:rsidRPr="00D53836">
        <w:rPr>
          <w:rStyle w:val="a3"/>
          <w:rFonts w:ascii="Arial" w:hAnsi="Arial" w:cs="Arial"/>
          <w:b w:val="0"/>
          <w:color w:val="auto"/>
        </w:rPr>
        <w:t>Форма</w:t>
      </w:r>
    </w:p>
    <w:p w:rsidR="00485191" w:rsidRPr="00D53836" w:rsidRDefault="00485191"/>
    <w:p w:rsidR="00650447" w:rsidRPr="00D53836" w:rsidRDefault="00650447">
      <w:pPr>
        <w:ind w:firstLine="698"/>
        <w:jc w:val="right"/>
      </w:pPr>
      <w:r w:rsidRPr="00D53836">
        <w:t xml:space="preserve">Главе Середского сельского поселения </w:t>
      </w:r>
    </w:p>
    <w:p w:rsidR="00650447" w:rsidRPr="00D53836" w:rsidRDefault="00650447">
      <w:pPr>
        <w:ind w:firstLine="698"/>
        <w:jc w:val="right"/>
      </w:pPr>
      <w:r w:rsidRPr="00D53836">
        <w:t xml:space="preserve">Даниловского муниципального района </w:t>
      </w:r>
    </w:p>
    <w:p w:rsidR="00485191" w:rsidRPr="00D53836" w:rsidRDefault="00650447">
      <w:pPr>
        <w:ind w:firstLine="698"/>
        <w:jc w:val="right"/>
      </w:pPr>
      <w:r w:rsidRPr="00D53836">
        <w:t>Ярославской области</w:t>
      </w:r>
    </w:p>
    <w:p w:rsidR="00485191" w:rsidRPr="00D53836" w:rsidRDefault="00650447">
      <w:pPr>
        <w:ind w:firstLine="698"/>
        <w:jc w:val="right"/>
      </w:pPr>
      <w:r w:rsidRPr="00D53836">
        <w:t>от</w:t>
      </w:r>
      <w:r w:rsidR="00B73BD2" w:rsidRPr="00D53836">
        <w:t>_______________________________________</w:t>
      </w:r>
    </w:p>
    <w:p w:rsidR="00485191" w:rsidRPr="00D53836" w:rsidRDefault="00B73BD2">
      <w:pPr>
        <w:ind w:firstLine="698"/>
        <w:jc w:val="right"/>
        <w:rPr>
          <w:sz w:val="16"/>
          <w:szCs w:val="16"/>
        </w:rPr>
      </w:pPr>
      <w:r w:rsidRPr="00D53836">
        <w:rPr>
          <w:sz w:val="16"/>
          <w:szCs w:val="16"/>
        </w:rPr>
        <w:t>(наименование, место нахождения, ИНН,</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ОГРН, почтовый адрес и (или) адрес</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электронной почты, контактный телефон -</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для юридического лица;</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Ф.И.О. (полностью), данные документа,</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удостоверяющего личность,</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место жительства, почтовый адрес</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и (или) адрес электронной почты,</w:t>
      </w:r>
    </w:p>
    <w:p w:rsidR="00485191" w:rsidRPr="00D53836" w:rsidRDefault="00B73BD2">
      <w:pPr>
        <w:ind w:firstLine="698"/>
        <w:jc w:val="right"/>
      </w:pPr>
      <w:r w:rsidRPr="00D53836">
        <w:t>_______________________________________</w:t>
      </w:r>
    </w:p>
    <w:p w:rsidR="00485191" w:rsidRPr="00D53836" w:rsidRDefault="00B73BD2">
      <w:pPr>
        <w:ind w:firstLine="698"/>
        <w:jc w:val="right"/>
        <w:rPr>
          <w:sz w:val="16"/>
          <w:szCs w:val="16"/>
        </w:rPr>
      </w:pPr>
      <w:r w:rsidRPr="00D53836">
        <w:rPr>
          <w:sz w:val="16"/>
          <w:szCs w:val="16"/>
        </w:rPr>
        <w:t>контактный телефон - для гражданина)</w:t>
      </w:r>
    </w:p>
    <w:p w:rsidR="00485191" w:rsidRPr="00D53836" w:rsidRDefault="00485191"/>
    <w:p w:rsidR="00485191" w:rsidRPr="00D53836" w:rsidRDefault="00B73BD2">
      <w:pPr>
        <w:pStyle w:val="1"/>
        <w:rPr>
          <w:color w:val="auto"/>
        </w:rPr>
      </w:pPr>
      <w:r w:rsidRPr="00D53836">
        <w:rPr>
          <w:color w:val="auto"/>
        </w:rPr>
        <w:t>Заявление</w:t>
      </w:r>
      <w:r w:rsidRPr="00D53836">
        <w:rPr>
          <w:color w:val="auto"/>
        </w:rPr>
        <w:br/>
        <w:t>о выдаче разрешения на использование земель или земельных участков без предоставления земельных участков и установления сервитутов</w:t>
      </w:r>
    </w:p>
    <w:p w:rsidR="00485191" w:rsidRPr="00D53836" w:rsidRDefault="00485191"/>
    <w:p w:rsidR="00485191" w:rsidRPr="00D53836" w:rsidRDefault="00B73BD2">
      <w:r w:rsidRPr="00D53836">
        <w:t>Прошу выдать разрешение на использование ______________________________</w:t>
      </w:r>
      <w:r w:rsidR="00490096" w:rsidRPr="00D53836">
        <w:t>___________</w:t>
      </w:r>
    </w:p>
    <w:p w:rsidR="00485191" w:rsidRPr="00D53836" w:rsidRDefault="00B73BD2">
      <w:r w:rsidRPr="00D53836">
        <w:t>_____________________________________</w:t>
      </w:r>
      <w:r w:rsidR="00490096" w:rsidRPr="00D53836">
        <w:t>___________________________________</w:t>
      </w:r>
      <w:r w:rsidRPr="00D53836">
        <w:t>_______</w:t>
      </w:r>
    </w:p>
    <w:p w:rsidR="00485191" w:rsidRPr="00D53836" w:rsidRDefault="00B73BD2" w:rsidP="00490096">
      <w:pPr>
        <w:jc w:val="center"/>
        <w:rPr>
          <w:sz w:val="16"/>
          <w:szCs w:val="16"/>
        </w:rPr>
      </w:pPr>
      <w:r w:rsidRPr="00D53836">
        <w:rPr>
          <w:sz w:val="16"/>
          <w:szCs w:val="16"/>
        </w:rPr>
        <w:t>(указать адрес месторасположения земель/земельного участка</w:t>
      </w:r>
    </w:p>
    <w:p w:rsidR="00485191" w:rsidRPr="00D53836" w:rsidRDefault="00B73BD2">
      <w:r w:rsidRPr="00D53836">
        <w:t>_____________________________________</w:t>
      </w:r>
      <w:r w:rsidR="00490096" w:rsidRPr="00D53836">
        <w:t>_______________________________</w:t>
      </w:r>
      <w:r w:rsidRPr="00D53836">
        <w:t>_______</w:t>
      </w:r>
      <w:r w:rsidR="00490096" w:rsidRPr="00D53836">
        <w:t>____</w:t>
      </w:r>
    </w:p>
    <w:p w:rsidR="00485191" w:rsidRPr="00D53836" w:rsidRDefault="00B73BD2" w:rsidP="00490096">
      <w:pPr>
        <w:jc w:val="center"/>
        <w:rPr>
          <w:sz w:val="16"/>
          <w:szCs w:val="16"/>
        </w:rPr>
      </w:pPr>
      <w:r w:rsidRPr="00D53836">
        <w:rPr>
          <w:sz w:val="16"/>
          <w:szCs w:val="16"/>
        </w:rPr>
        <w:t>и кадастровый номер земельного участка (при наличии))</w:t>
      </w:r>
    </w:p>
    <w:p w:rsidR="00485191" w:rsidRPr="00D53836" w:rsidRDefault="00B73BD2">
      <w:r w:rsidRPr="00D53836">
        <w:t>_____________________________________</w:t>
      </w:r>
      <w:r w:rsidR="00490096" w:rsidRPr="00D53836">
        <w:t>_______________________________</w:t>
      </w:r>
      <w:r w:rsidRPr="00D53836">
        <w:t>_______</w:t>
      </w:r>
      <w:r w:rsidR="00490096" w:rsidRPr="00D53836">
        <w:t>____</w:t>
      </w:r>
    </w:p>
    <w:p w:rsidR="00485191" w:rsidRPr="00D53836" w:rsidRDefault="00B73BD2">
      <w:r w:rsidRPr="00D53836">
        <w:t>в целях размещения ________________________________________________________</w:t>
      </w:r>
      <w:r w:rsidR="00490096" w:rsidRPr="00D53836">
        <w:t>______</w:t>
      </w:r>
    </w:p>
    <w:p w:rsidR="00485191" w:rsidRPr="00D53836" w:rsidRDefault="00B73BD2" w:rsidP="00490096">
      <w:pPr>
        <w:jc w:val="center"/>
        <w:rPr>
          <w:sz w:val="16"/>
          <w:szCs w:val="16"/>
        </w:rPr>
      </w:pPr>
      <w:r w:rsidRPr="00D53836">
        <w:rPr>
          <w:sz w:val="16"/>
          <w:szCs w:val="16"/>
        </w:rPr>
        <w:t>(указать наименование объекта)</w:t>
      </w:r>
    </w:p>
    <w:p w:rsidR="00485191" w:rsidRPr="00D53836" w:rsidRDefault="00B73BD2">
      <w:r w:rsidRPr="00D53836">
        <w:t>на срок ___________________________________________________________________</w:t>
      </w:r>
      <w:r w:rsidR="00490096" w:rsidRPr="00D53836">
        <w:t>______</w:t>
      </w:r>
    </w:p>
    <w:p w:rsidR="00485191" w:rsidRPr="00D53836" w:rsidRDefault="00B73BD2" w:rsidP="00490096">
      <w:pPr>
        <w:jc w:val="center"/>
        <w:rPr>
          <w:sz w:val="16"/>
          <w:szCs w:val="16"/>
        </w:rPr>
      </w:pPr>
      <w:r w:rsidRPr="00D53836">
        <w:rPr>
          <w:sz w:val="16"/>
          <w:szCs w:val="16"/>
        </w:rPr>
        <w:t>(указать предполагаемый срок использования)</w:t>
      </w:r>
    </w:p>
    <w:p w:rsidR="00485191" w:rsidRPr="00D53836" w:rsidRDefault="00B73BD2">
      <w:r w:rsidRPr="00D53836">
        <w:t>"____" _______________ 20____ г.</w:t>
      </w:r>
    </w:p>
    <w:p w:rsidR="00485191" w:rsidRPr="00D53836" w:rsidRDefault="00B73BD2">
      <w:pPr>
        <w:rPr>
          <w:sz w:val="16"/>
          <w:szCs w:val="16"/>
        </w:rPr>
      </w:pPr>
      <w:r w:rsidRPr="00D53836">
        <w:rPr>
          <w:sz w:val="16"/>
          <w:szCs w:val="16"/>
        </w:rPr>
        <w:t>(дата подачи заявления)</w:t>
      </w:r>
    </w:p>
    <w:p w:rsidR="00485191" w:rsidRPr="00D53836" w:rsidRDefault="00B73BD2">
      <w:r w:rsidRPr="00D53836">
        <w:t>_________________________</w:t>
      </w:r>
      <w:r w:rsidR="00490096" w:rsidRPr="00D53836">
        <w:t xml:space="preserve">/ </w:t>
      </w:r>
      <w:r w:rsidRPr="00D53836">
        <w:t>______________________________________________</w:t>
      </w:r>
      <w:r w:rsidR="00490096" w:rsidRPr="00D53836">
        <w:t>_______</w:t>
      </w:r>
    </w:p>
    <w:p w:rsidR="00485191" w:rsidRPr="00D53836" w:rsidRDefault="00490096">
      <w:pPr>
        <w:rPr>
          <w:sz w:val="16"/>
          <w:szCs w:val="16"/>
        </w:rPr>
      </w:pPr>
      <w:r w:rsidRPr="00D53836">
        <w:rPr>
          <w:sz w:val="16"/>
          <w:szCs w:val="16"/>
        </w:rPr>
        <w:t xml:space="preserve">           </w:t>
      </w:r>
      <w:r w:rsidR="00B73BD2" w:rsidRPr="00D53836">
        <w:rPr>
          <w:sz w:val="16"/>
          <w:szCs w:val="16"/>
        </w:rPr>
        <w:t>(подпись заявителя)</w:t>
      </w:r>
      <w:r w:rsidRPr="00D53836">
        <w:rPr>
          <w:sz w:val="16"/>
          <w:szCs w:val="16"/>
        </w:rPr>
        <w:t xml:space="preserve">                                          </w:t>
      </w:r>
      <w:r w:rsidR="00B73BD2" w:rsidRPr="00D53836">
        <w:rPr>
          <w:sz w:val="16"/>
          <w:szCs w:val="16"/>
        </w:rPr>
        <w:t xml:space="preserve"> (Ф.И.О. полностью)</w:t>
      </w:r>
    </w:p>
    <w:p w:rsidR="00485191" w:rsidRPr="00D53836" w:rsidRDefault="00B73BD2">
      <w:r w:rsidRPr="00D53836">
        <w:t>М.П. ______________________________</w:t>
      </w:r>
    </w:p>
    <w:p w:rsidR="00485191" w:rsidRPr="00D53836" w:rsidRDefault="00B73BD2">
      <w:r w:rsidRPr="00D53836">
        <w:t xml:space="preserve">Приложение: </w:t>
      </w:r>
      <w:hyperlink w:anchor="sub_111" w:history="1">
        <w:r w:rsidRPr="00D53836">
          <w:rPr>
            <w:rStyle w:val="a4"/>
            <w:color w:val="auto"/>
          </w:rPr>
          <w:t>&lt;*&gt;</w:t>
        </w:r>
      </w:hyperlink>
    </w:p>
    <w:p w:rsidR="00485191" w:rsidRPr="00D53836" w:rsidRDefault="00B73BD2">
      <w:r w:rsidRPr="00D53836">
        <w:t>____________________________________________________________________ _______</w:t>
      </w:r>
    </w:p>
    <w:p w:rsidR="00485191" w:rsidRPr="00D53836" w:rsidRDefault="00B73BD2">
      <w:r w:rsidRPr="00D53836">
        <w:t>____________________________________________________________________ _______</w:t>
      </w:r>
    </w:p>
    <w:p w:rsidR="00485191" w:rsidRPr="00D53836" w:rsidRDefault="00B73BD2">
      <w:r w:rsidRPr="00D53836">
        <w:t>____________________________________________________________________ _______</w:t>
      </w:r>
    </w:p>
    <w:p w:rsidR="00485191" w:rsidRPr="00D53836" w:rsidRDefault="00B73BD2">
      <w:r w:rsidRPr="00D53836">
        <w:t>____________________________________________________________________ _______</w:t>
      </w:r>
    </w:p>
    <w:p w:rsidR="00485191" w:rsidRPr="00D53836" w:rsidRDefault="00485191"/>
    <w:p w:rsidR="00485191" w:rsidRPr="00D53836" w:rsidRDefault="00B73BD2">
      <w:bookmarkStart w:id="68" w:name="sub_111"/>
      <w:r w:rsidRPr="00D53836">
        <w:t xml:space="preserve">&lt;*&gt; Документы в соответствии с </w:t>
      </w:r>
      <w:hyperlink w:anchor="sub_28" w:history="1">
        <w:r w:rsidRPr="00D53836">
          <w:rPr>
            <w:rStyle w:val="a4"/>
            <w:color w:val="auto"/>
          </w:rPr>
          <w:t>пунктом 2.7.3 подраздела 2.7 раздела 2</w:t>
        </w:r>
      </w:hyperlink>
      <w:r w:rsidRPr="00D53836">
        <w:t xml:space="preserve"> Административного регламента</w:t>
      </w:r>
    </w:p>
    <w:p w:rsidR="00485191" w:rsidRPr="00D53836" w:rsidRDefault="00B73BD2">
      <w:pPr>
        <w:jc w:val="right"/>
        <w:rPr>
          <w:rStyle w:val="a3"/>
          <w:rFonts w:ascii="Arial" w:hAnsi="Arial" w:cs="Arial"/>
          <w:color w:val="auto"/>
        </w:rPr>
      </w:pPr>
      <w:bookmarkStart w:id="69" w:name="sub_1003"/>
      <w:bookmarkEnd w:id="68"/>
      <w:r w:rsidRPr="00D53836">
        <w:rPr>
          <w:rStyle w:val="a3"/>
          <w:rFonts w:ascii="Arial" w:hAnsi="Arial" w:cs="Arial"/>
          <w:b w:val="0"/>
          <w:color w:val="auto"/>
        </w:rPr>
        <w:lastRenderedPageBreak/>
        <w:t>Приложение 3</w:t>
      </w:r>
      <w:r w:rsidRPr="00D53836">
        <w:rPr>
          <w:rStyle w:val="a3"/>
          <w:rFonts w:ascii="Arial" w:hAnsi="Arial" w:cs="Arial"/>
          <w:b w:val="0"/>
          <w:color w:val="auto"/>
        </w:rPr>
        <w:br/>
        <w:t xml:space="preserve">к </w:t>
      </w:r>
      <w:hyperlink w:anchor="sub_1000" w:history="1">
        <w:r w:rsidRPr="00D53836">
          <w:rPr>
            <w:rStyle w:val="a4"/>
            <w:rFonts w:ascii="Arial" w:hAnsi="Arial" w:cs="Arial"/>
            <w:color w:val="auto"/>
          </w:rPr>
          <w:t>Административному регламенту</w:t>
        </w:r>
      </w:hyperlink>
    </w:p>
    <w:bookmarkEnd w:id="69"/>
    <w:p w:rsidR="00485191" w:rsidRPr="00D53836" w:rsidRDefault="00485191"/>
    <w:p w:rsidR="00485191" w:rsidRPr="00D53836" w:rsidRDefault="00B73BD2">
      <w:pPr>
        <w:pStyle w:val="1"/>
        <w:rPr>
          <w:color w:val="auto"/>
        </w:rPr>
      </w:pPr>
      <w:r w:rsidRPr="00D53836">
        <w:rPr>
          <w:color w:val="auto"/>
        </w:rPr>
        <w:t>Блок-схема</w:t>
      </w:r>
      <w:r w:rsidRPr="00D53836">
        <w:rPr>
          <w:color w:val="auto"/>
        </w:rPr>
        <w:br/>
        <w:t>административных процедур</w:t>
      </w:r>
    </w:p>
    <w:p w:rsidR="00485191" w:rsidRPr="00D53836" w:rsidRDefault="00485191"/>
    <w:p w:rsidR="00B73BD2" w:rsidRDefault="00D53836">
      <w:r>
        <w:rPr>
          <w:noProof/>
        </w:rPr>
        <mc:AlternateContent>
          <mc:Choice Requires="wps">
            <w:drawing>
              <wp:anchor distT="0" distB="0" distL="114300" distR="114300" simplePos="0" relativeHeight="251679744" behindDoc="0" locked="0" layoutInCell="1" allowOverlap="1" wp14:anchorId="4DD6344F" wp14:editId="2DA1A7A5">
                <wp:simplePos x="0" y="0"/>
                <wp:positionH relativeFrom="column">
                  <wp:posOffset>3559174</wp:posOffset>
                </wp:positionH>
                <wp:positionV relativeFrom="paragraph">
                  <wp:posOffset>4678680</wp:posOffset>
                </wp:positionV>
                <wp:extent cx="1628775" cy="914400"/>
                <wp:effectExtent l="38100" t="0" r="2857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62877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209063" id="_x0000_t32" coordsize="21600,21600" o:spt="32" o:oned="t" path="m,l21600,21600e" filled="f">
                <v:path arrowok="t" fillok="f" o:connecttype="none"/>
                <o:lock v:ext="edit" shapetype="t"/>
              </v:shapetype>
              <v:shape id="Прямая со стрелкой 14" o:spid="_x0000_s1026" type="#_x0000_t32" style="position:absolute;margin-left:280.25pt;margin-top:368.4pt;width:128.25pt;height:1in;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4DD6344F" wp14:editId="2DA1A7A5">
                <wp:simplePos x="0" y="0"/>
                <wp:positionH relativeFrom="column">
                  <wp:posOffset>1397000</wp:posOffset>
                </wp:positionH>
                <wp:positionV relativeFrom="paragraph">
                  <wp:posOffset>4678680</wp:posOffset>
                </wp:positionV>
                <wp:extent cx="1409700" cy="923925"/>
                <wp:effectExtent l="0" t="0" r="952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1409700"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29441" id="Прямая со стрелкой 13" o:spid="_x0000_s1026" type="#_x0000_t32" style="position:absolute;margin-left:110pt;margin-top:368.4pt;width:111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4DD6344F" wp14:editId="2DA1A7A5">
                <wp:simplePos x="0" y="0"/>
                <wp:positionH relativeFrom="column">
                  <wp:posOffset>5149850</wp:posOffset>
                </wp:positionH>
                <wp:positionV relativeFrom="paragraph">
                  <wp:posOffset>2649855</wp:posOffset>
                </wp:positionV>
                <wp:extent cx="19050" cy="733425"/>
                <wp:effectExtent l="3810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015EB1" id="Прямая со стрелкой 12" o:spid="_x0000_s1026" type="#_x0000_t32" style="position:absolute;margin-left:405.5pt;margin-top:208.65pt;width:1.5pt;height:5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1358900</wp:posOffset>
                </wp:positionH>
                <wp:positionV relativeFrom="paragraph">
                  <wp:posOffset>2659380</wp:posOffset>
                </wp:positionV>
                <wp:extent cx="19050" cy="733425"/>
                <wp:effectExtent l="38100" t="0" r="57150" b="47625"/>
                <wp:wrapNone/>
                <wp:docPr id="11" name="Прямая со стрелкой 11"/>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B9D9C3" id="Прямая со стрелкой 11" o:spid="_x0000_s1026" type="#_x0000_t32" style="position:absolute;margin-left:107pt;margin-top:209.4pt;width:1.5pt;height:5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" strokecolor="black [3200]" strokeweight=".5pt">
                <v:stroke endarrow="block" joinstyle="miter"/>
              </v:shape>
            </w:pict>
          </mc:Fallback>
        </mc:AlternateContent>
      </w:r>
      <w:r w:rsidR="00BC41C8">
        <w:rPr>
          <w:noProof/>
        </w:rPr>
        <mc:AlternateContent>
          <mc:Choice Requires="wps">
            <w:drawing>
              <wp:anchor distT="0" distB="0" distL="114300" distR="114300" simplePos="0" relativeHeight="251672576" behindDoc="0" locked="0" layoutInCell="1" allowOverlap="1" wp14:anchorId="7CF1E53D" wp14:editId="66F45C41">
                <wp:simplePos x="0" y="0"/>
                <wp:positionH relativeFrom="margin">
                  <wp:posOffset>4664075</wp:posOffset>
                </wp:positionH>
                <wp:positionV relativeFrom="paragraph">
                  <wp:posOffset>668654</wp:posOffset>
                </wp:positionV>
                <wp:extent cx="1362075" cy="619125"/>
                <wp:effectExtent l="0" t="0" r="85725" b="66675"/>
                <wp:wrapNone/>
                <wp:docPr id="9" name="Прямая со стрелкой 9"/>
                <wp:cNvGraphicFramePr/>
                <a:graphic xmlns:a="http://schemas.openxmlformats.org/drawingml/2006/main">
                  <a:graphicData uri="http://schemas.microsoft.com/office/word/2010/wordprocessingShape">
                    <wps:wsp>
                      <wps:cNvCnPr/>
                      <wps:spPr>
                        <a:xfrm>
                          <a:off x="0" y="0"/>
                          <a:ext cx="1362075"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45C1F" id="Прямая со стрелкой 9" o:spid="_x0000_s1026" type="#_x0000_t32" style="position:absolute;margin-left:367.25pt;margin-top:52.65pt;width:107.2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" strokecolor="black [3200]" strokeweight=".5pt">
                <v:stroke endarrow="block" joinstyle="miter"/>
                <w10:wrap anchorx="margin"/>
              </v:shape>
            </w:pict>
          </mc:Fallback>
        </mc:AlternateContent>
      </w:r>
      <w:r w:rsidR="00BC41C8">
        <w:rPr>
          <w:noProof/>
        </w:rPr>
        <mc:AlternateContent>
          <mc:Choice Requires="wps">
            <w:drawing>
              <wp:anchor distT="0" distB="0" distL="114300" distR="114300" simplePos="0" relativeHeight="251670528" behindDoc="0" locked="0" layoutInCell="1" allowOverlap="1">
                <wp:simplePos x="0" y="0"/>
                <wp:positionH relativeFrom="column">
                  <wp:posOffset>682625</wp:posOffset>
                </wp:positionH>
                <wp:positionV relativeFrom="paragraph">
                  <wp:posOffset>668655</wp:posOffset>
                </wp:positionV>
                <wp:extent cx="1419225" cy="590550"/>
                <wp:effectExtent l="38100" t="0" r="2857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14192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03F702" id="Прямая со стрелкой 8" o:spid="_x0000_s1026" type="#_x0000_t32" style="position:absolute;margin-left:53.75pt;margin-top:52.65pt;width:111.75pt;height:4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" strokecolor="black [3200]" strokeweight=".5pt">
                <v:stroke endarrow="block" joinstyle="miter"/>
              </v:shape>
            </w:pict>
          </mc:Fallback>
        </mc:AlternateContent>
      </w:r>
      <w:r w:rsidR="00BC41C8">
        <w:rPr>
          <w:noProof/>
        </w:rPr>
        <mc:AlternateContent>
          <mc:Choice Requires="wps">
            <w:drawing>
              <wp:anchor distT="0" distB="0" distL="114300" distR="114300" simplePos="0" relativeHeight="251669504" behindDoc="0" locked="0" layoutInCell="1" allowOverlap="1" wp14:anchorId="428590EA" wp14:editId="1915439E">
                <wp:simplePos x="0" y="0"/>
                <wp:positionH relativeFrom="margin">
                  <wp:align>right</wp:align>
                </wp:positionH>
                <wp:positionV relativeFrom="paragraph">
                  <wp:posOffset>5593080</wp:posOffset>
                </wp:positionV>
                <wp:extent cx="6515100" cy="6286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6515100" cy="6286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BC41C8">
                            <w:pPr>
                              <w:ind w:firstLine="0"/>
                              <w:jc w:val="center"/>
                            </w:pPr>
                            <w:r>
                              <w:t>Выдача, направление разрешения, распоряжения об отказе, посредством почтовой связи заказным письмом с уведомлением заявителю</w:t>
                            </w:r>
                          </w:p>
                          <w:p w:rsidR="00BC41C8" w:rsidRDefault="00BC41C8" w:rsidP="00BC41C8">
                            <w:pPr>
                              <w:jc w:val="center"/>
                            </w:pPr>
                            <w:r>
                              <w:t>(Срок исполнения не более 2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590EA" id="Прямоугольник 7" o:spid="_x0000_s1026" style="position:absolute;left:0;text-align:left;margin-left:461.8pt;margin-top:440.4pt;width:513pt;height:4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" fillcolor="white [3201]" strokecolor="black [3213]" strokeweight="1pt">
                <v:textbox>
                  <w:txbxContent>
                    <w:p w:rsidR="00BC41C8" w:rsidRDefault="00BC41C8" w:rsidP="00BC41C8">
                      <w:pPr>
                        <w:ind w:firstLine="0"/>
                        <w:jc w:val="center"/>
                      </w:pPr>
                      <w:r>
                        <w:t>Выдача, направление разрешения, распоряжения об отказе, посредством почтовой связи заказным письмом с уведомлением заявителю</w:t>
                      </w:r>
                    </w:p>
                    <w:p w:rsidR="00BC41C8" w:rsidRDefault="00BC41C8" w:rsidP="00BC41C8">
                      <w:pPr>
                        <w:jc w:val="center"/>
                      </w:pPr>
                      <w:r>
                        <w:t>(Срок исполнения не более 2 дней)</w:t>
                      </w:r>
                    </w:p>
                  </w:txbxContent>
                </v:textbox>
                <w10:wrap anchorx="margin"/>
              </v:rect>
            </w:pict>
          </mc:Fallback>
        </mc:AlternateContent>
      </w:r>
      <w:r w:rsidR="00BC41C8">
        <w:rPr>
          <w:noProof/>
        </w:rPr>
        <mc:AlternateContent>
          <mc:Choice Requires="wps">
            <w:drawing>
              <wp:anchor distT="0" distB="0" distL="114300" distR="114300" simplePos="0" relativeHeight="251663360" behindDoc="0" locked="0" layoutInCell="1" allowOverlap="1" wp14:anchorId="033C8BD9" wp14:editId="44CDA673">
                <wp:simplePos x="0" y="0"/>
                <wp:positionH relativeFrom="margin">
                  <wp:align>right</wp:align>
                </wp:positionH>
                <wp:positionV relativeFrom="paragraph">
                  <wp:posOffset>1278255</wp:posOffset>
                </wp:positionV>
                <wp:extent cx="2819400" cy="13811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819400" cy="1381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BC41C8">
                            <w:pPr>
                              <w:ind w:firstLine="0"/>
                            </w:pPr>
                            <w:r>
                              <w:t>Наличие оснований для принятия решения об отказе в выдаче разрешения</w:t>
                            </w:r>
                          </w:p>
                          <w:p w:rsidR="00BC41C8" w:rsidRDefault="00BC41C8" w:rsidP="00F86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8BD9" id="Прямоугольник 4" o:spid="_x0000_s1027" style="position:absolute;left:0;text-align:left;margin-left:170.8pt;margin-top:100.65pt;width:222pt;height:10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" fillcolor="white [3201]" strokecolor="black [3213]" strokeweight="1pt">
                <v:textbox>
                  <w:txbxContent>
                    <w:p w:rsidR="00BC41C8" w:rsidRDefault="00BC41C8" w:rsidP="00BC41C8">
                      <w:pPr>
                        <w:ind w:firstLine="0"/>
                      </w:pPr>
                      <w:r>
                        <w:t>Наличие оснований для принятия решения об отказе в выдаче разрешения</w:t>
                      </w:r>
                    </w:p>
                    <w:p w:rsidR="00BC41C8" w:rsidRDefault="00BC41C8" w:rsidP="00F867B2">
                      <w:pPr>
                        <w:jc w:val="center"/>
                      </w:pPr>
                    </w:p>
                  </w:txbxContent>
                </v:textbox>
                <w10:wrap anchorx="margin"/>
              </v:rect>
            </w:pict>
          </mc:Fallback>
        </mc:AlternateContent>
      </w:r>
      <w:r w:rsidR="00BC41C8">
        <w:rPr>
          <w:noProof/>
        </w:rPr>
        <mc:AlternateContent>
          <mc:Choice Requires="wps">
            <w:drawing>
              <wp:anchor distT="0" distB="0" distL="114300" distR="114300" simplePos="0" relativeHeight="251661312" behindDoc="0" locked="0" layoutInCell="1" allowOverlap="1" wp14:anchorId="56397309" wp14:editId="74FEFD41">
                <wp:simplePos x="0" y="0"/>
                <wp:positionH relativeFrom="margin">
                  <wp:align>left</wp:align>
                </wp:positionH>
                <wp:positionV relativeFrom="paragraph">
                  <wp:posOffset>1268095</wp:posOffset>
                </wp:positionV>
                <wp:extent cx="2819400" cy="13811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19400" cy="1381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BC41C8">
                            <w:pPr>
                              <w:ind w:firstLine="0"/>
                              <w:jc w:val="center"/>
                            </w:pPr>
                            <w:r>
                              <w:t>Отсутствуют причины, послужившие основанием для отказа в выдаче разрешения</w:t>
                            </w:r>
                          </w:p>
                          <w:p w:rsidR="00BC41C8" w:rsidRDefault="00BC41C8" w:rsidP="00F86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97309" id="Прямоугольник 3" o:spid="_x0000_s1028" style="position:absolute;left:0;text-align:left;margin-left:0;margin-top:99.85pt;width:222pt;height:10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" fillcolor="white [3201]" strokecolor="black [3213]" strokeweight="1pt">
                <v:textbox>
                  <w:txbxContent>
                    <w:p w:rsidR="00BC41C8" w:rsidRDefault="00BC41C8" w:rsidP="00BC41C8">
                      <w:pPr>
                        <w:ind w:firstLine="0"/>
                        <w:jc w:val="center"/>
                      </w:pPr>
                      <w:r>
                        <w:t>Отсутствуют причины, послужившие основанием для отказа в выдаче разрешения</w:t>
                      </w:r>
                    </w:p>
                    <w:p w:rsidR="00BC41C8" w:rsidRDefault="00BC41C8" w:rsidP="00F867B2">
                      <w:pPr>
                        <w:jc w:val="center"/>
                      </w:pPr>
                    </w:p>
                  </w:txbxContent>
                </v:textbox>
                <w10:wrap anchorx="margin"/>
              </v:rect>
            </w:pict>
          </mc:Fallback>
        </mc:AlternateContent>
      </w:r>
      <w:r w:rsidR="00BC41C8">
        <w:rPr>
          <w:noProof/>
        </w:rPr>
        <mc:AlternateContent>
          <mc:Choice Requires="wps">
            <w:drawing>
              <wp:anchor distT="0" distB="0" distL="114300" distR="114300" simplePos="0" relativeHeight="251667456" behindDoc="0" locked="0" layoutInCell="1" allowOverlap="1" wp14:anchorId="5E614886" wp14:editId="5528347D">
                <wp:simplePos x="0" y="0"/>
                <wp:positionH relativeFrom="margin">
                  <wp:align>right</wp:align>
                </wp:positionH>
                <wp:positionV relativeFrom="paragraph">
                  <wp:posOffset>3373755</wp:posOffset>
                </wp:positionV>
                <wp:extent cx="2809875" cy="1304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809875" cy="13049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BC41C8">
                            <w:pPr>
                              <w:ind w:firstLine="0"/>
                              <w:jc w:val="center"/>
                            </w:pPr>
                            <w:r>
                              <w:t>Подготовка распоряжения об отказе</w:t>
                            </w:r>
                          </w:p>
                          <w:p w:rsidR="00BC41C8" w:rsidRDefault="00BC41C8" w:rsidP="00BC41C8">
                            <w:pPr>
                              <w:ind w:firstLine="0"/>
                              <w:jc w:val="center"/>
                            </w:pPr>
                            <w:r>
                              <w:t>(Срок исполнения не более 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886" id="Прямоугольник 6" o:spid="_x0000_s1029" style="position:absolute;left:0;text-align:left;margin-left:170.05pt;margin-top:265.65pt;width:221.25pt;height:10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" fillcolor="white [3201]" strokecolor="black [3213]" strokeweight="1pt">
                <v:textbox>
                  <w:txbxContent>
                    <w:p w:rsidR="00BC41C8" w:rsidRDefault="00BC41C8" w:rsidP="00BC41C8">
                      <w:pPr>
                        <w:ind w:firstLine="0"/>
                        <w:jc w:val="center"/>
                      </w:pPr>
                      <w:r>
                        <w:t>Подготовка распоряжения об отказе</w:t>
                      </w:r>
                    </w:p>
                    <w:p w:rsidR="00BC41C8" w:rsidRDefault="00BC41C8" w:rsidP="00BC41C8">
                      <w:pPr>
                        <w:ind w:firstLine="0"/>
                        <w:jc w:val="center"/>
                      </w:pPr>
                      <w:r>
                        <w:t>(Срок исполнения не более 7 дней)</w:t>
                      </w:r>
                    </w:p>
                  </w:txbxContent>
                </v:textbox>
                <w10:wrap anchorx="margin"/>
              </v:rect>
            </w:pict>
          </mc:Fallback>
        </mc:AlternateContent>
      </w:r>
      <w:r w:rsidR="00BC41C8">
        <w:rPr>
          <w:noProof/>
        </w:rPr>
        <mc:AlternateContent>
          <mc:Choice Requires="wps">
            <w:drawing>
              <wp:anchor distT="0" distB="0" distL="114300" distR="114300" simplePos="0" relativeHeight="251665408" behindDoc="0" locked="0" layoutInCell="1" allowOverlap="1" wp14:anchorId="31BC5CBE" wp14:editId="223EA77D">
                <wp:simplePos x="0" y="0"/>
                <wp:positionH relativeFrom="margin">
                  <wp:align>left</wp:align>
                </wp:positionH>
                <wp:positionV relativeFrom="paragraph">
                  <wp:posOffset>3373120</wp:posOffset>
                </wp:positionV>
                <wp:extent cx="2809875" cy="13049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809875" cy="13049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BC41C8">
                            <w:pPr>
                              <w:ind w:firstLine="0"/>
                              <w:jc w:val="center"/>
                            </w:pPr>
                            <w:r>
                              <w:t>Подготовка разрешения</w:t>
                            </w:r>
                          </w:p>
                          <w:p w:rsidR="00BC41C8" w:rsidRDefault="00BC41C8" w:rsidP="00BC41C8">
                            <w:pPr>
                              <w:ind w:firstLine="0"/>
                              <w:jc w:val="center"/>
                            </w:pPr>
                            <w:r>
                              <w:t>(Срок исполнения не более 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5CBE" id="Прямоугольник 5" o:spid="_x0000_s1030" style="position:absolute;left:0;text-align:left;margin-left:0;margin-top:265.6pt;width:221.25pt;height:10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" fillcolor="white [3201]" strokecolor="black [3213]" strokeweight="1pt">
                <v:textbox>
                  <w:txbxContent>
                    <w:p w:rsidR="00BC41C8" w:rsidRDefault="00BC41C8" w:rsidP="00BC41C8">
                      <w:pPr>
                        <w:ind w:firstLine="0"/>
                        <w:jc w:val="center"/>
                      </w:pPr>
                      <w:r>
                        <w:t>Подготовка разрешения</w:t>
                      </w:r>
                    </w:p>
                    <w:p w:rsidR="00BC41C8" w:rsidRDefault="00BC41C8" w:rsidP="00BC41C8">
                      <w:pPr>
                        <w:ind w:firstLine="0"/>
                        <w:jc w:val="center"/>
                      </w:pPr>
                      <w:r>
                        <w:t>(Срок исполнения не более 7 дней)</w:t>
                      </w:r>
                    </w:p>
                  </w:txbxContent>
                </v:textbox>
                <w10:wrap anchorx="margin"/>
              </v:rect>
            </w:pict>
          </mc:Fallback>
        </mc:AlternateContent>
      </w:r>
      <w:r w:rsidR="00F867B2">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40005</wp:posOffset>
                </wp:positionV>
                <wp:extent cx="6515100" cy="6286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515100" cy="6286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C41C8" w:rsidRDefault="00BC41C8" w:rsidP="00F867B2">
                            <w:pPr>
                              <w:jc w:val="center"/>
                            </w:pPr>
                            <w:r>
                              <w:t xml:space="preserve">Прием и регистрация заявления о выдаче разрешения с приложенными к нему документами </w:t>
                            </w:r>
                          </w:p>
                          <w:p w:rsidR="00BC41C8" w:rsidRDefault="00BC41C8" w:rsidP="00F867B2">
                            <w:pPr>
                              <w:jc w:val="center"/>
                            </w:pPr>
                            <w:r>
                              <w:t>(Срок исполнения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1" style="position:absolute;left:0;text-align:left;margin-left:461.8pt;margin-top:3.15pt;width:513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" fillcolor="white [3201]" strokecolor="black [3213]" strokeweight="1pt">
                <v:textbox>
                  <w:txbxContent>
                    <w:p w:rsidR="00BC41C8" w:rsidRDefault="00BC41C8" w:rsidP="00F867B2">
                      <w:pPr>
                        <w:jc w:val="center"/>
                      </w:pPr>
                      <w:r>
                        <w:t xml:space="preserve">Прием и регистрация заявления о выдаче разрешения с приложенными к нему документами </w:t>
                      </w:r>
                    </w:p>
                    <w:p w:rsidR="00BC41C8" w:rsidRDefault="00BC41C8" w:rsidP="00F867B2">
                      <w:pPr>
                        <w:jc w:val="center"/>
                      </w:pPr>
                      <w:r>
                        <w:t>(Срок исполнения 1 день)</w:t>
                      </w:r>
                    </w:p>
                  </w:txbxContent>
                </v:textbox>
                <w10:wrap anchorx="margin"/>
              </v:rect>
            </w:pict>
          </mc:Fallback>
        </mc:AlternateContent>
      </w:r>
    </w:p>
    <w:sectPr w:rsidR="00B73BD2">
      <w:footerReference w:type="default" r:id="rId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E2" w:rsidRDefault="00A33BE2">
      <w:r>
        <w:separator/>
      </w:r>
    </w:p>
  </w:endnote>
  <w:endnote w:type="continuationSeparator" w:id="0">
    <w:p w:rsidR="00A33BE2" w:rsidRDefault="00A3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C8" w:rsidRDefault="00BC41C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E2" w:rsidRDefault="00A33BE2">
      <w:r>
        <w:separator/>
      </w:r>
    </w:p>
  </w:footnote>
  <w:footnote w:type="continuationSeparator" w:id="0">
    <w:p w:rsidR="00A33BE2" w:rsidRDefault="00A3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8B"/>
    <w:rsid w:val="000D183C"/>
    <w:rsid w:val="000F65A6"/>
    <w:rsid w:val="001D3897"/>
    <w:rsid w:val="00206D57"/>
    <w:rsid w:val="00286F28"/>
    <w:rsid w:val="002D0A0D"/>
    <w:rsid w:val="002E01CD"/>
    <w:rsid w:val="00305774"/>
    <w:rsid w:val="003C68BA"/>
    <w:rsid w:val="0045241F"/>
    <w:rsid w:val="00483748"/>
    <w:rsid w:val="00485191"/>
    <w:rsid w:val="00490096"/>
    <w:rsid w:val="004C0203"/>
    <w:rsid w:val="004D6254"/>
    <w:rsid w:val="00580641"/>
    <w:rsid w:val="005952CC"/>
    <w:rsid w:val="005C0864"/>
    <w:rsid w:val="005E57C7"/>
    <w:rsid w:val="00623B8A"/>
    <w:rsid w:val="00640608"/>
    <w:rsid w:val="00650447"/>
    <w:rsid w:val="006E5876"/>
    <w:rsid w:val="00876204"/>
    <w:rsid w:val="00991127"/>
    <w:rsid w:val="00A33BE2"/>
    <w:rsid w:val="00A54C8B"/>
    <w:rsid w:val="00A85174"/>
    <w:rsid w:val="00AA6702"/>
    <w:rsid w:val="00B50B5C"/>
    <w:rsid w:val="00B73BD2"/>
    <w:rsid w:val="00B942D8"/>
    <w:rsid w:val="00BC41C8"/>
    <w:rsid w:val="00D16148"/>
    <w:rsid w:val="00D400F1"/>
    <w:rsid w:val="00D40297"/>
    <w:rsid w:val="00D53836"/>
    <w:rsid w:val="00D72861"/>
    <w:rsid w:val="00D764D2"/>
    <w:rsid w:val="00EA62C8"/>
    <w:rsid w:val="00EF6796"/>
    <w:rsid w:val="00F66527"/>
    <w:rsid w:val="00F867B2"/>
    <w:rsid w:val="00FA5E48"/>
    <w:rsid w:val="00FD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7A62996-13E2-4575-AE94-0021CA21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A54C8B"/>
    <w:rPr>
      <w:rFonts w:ascii="Segoe UI" w:hAnsi="Segoe UI" w:cs="Segoe UI"/>
      <w:sz w:val="18"/>
      <w:szCs w:val="18"/>
    </w:rPr>
  </w:style>
  <w:style w:type="character" w:customStyle="1" w:styleId="af3">
    <w:name w:val="Текст выноски Знак"/>
    <w:basedOn w:val="a0"/>
    <w:link w:val="af2"/>
    <w:uiPriority w:val="99"/>
    <w:semiHidden/>
    <w:rsid w:val="00A54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4419833&amp;sub=755" TargetMode="External"/><Relationship Id="rId13" Type="http://schemas.openxmlformats.org/officeDocument/2006/relationships/hyperlink" Target="http://internet.garant.ru/document?id=12077515&amp;sub=0" TargetMode="External"/><Relationship Id="rId18" Type="http://schemas.openxmlformats.org/officeDocument/2006/relationships/hyperlink" Target="http://internet.garant.ru/document?id=24484963&amp;sub=0" TargetMode="External"/><Relationship Id="rId3" Type="http://schemas.openxmlformats.org/officeDocument/2006/relationships/settings" Target="settings.xml"/><Relationship Id="rId21" Type="http://schemas.openxmlformats.org/officeDocument/2006/relationships/hyperlink" Target="http://internet.garant.ru/document?id=12077515&amp;sub=706"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id=12048567&amp;sub=0" TargetMode="External"/><Relationship Id="rId17" Type="http://schemas.openxmlformats.org/officeDocument/2006/relationships/hyperlink" Target="http://internet.garant.ru/document?id=24412067&amp;sub=0" TargetMode="External"/><Relationship Id="rId2" Type="http://schemas.openxmlformats.org/officeDocument/2006/relationships/styles" Target="styles.xml"/><Relationship Id="rId16" Type="http://schemas.openxmlformats.org/officeDocument/2006/relationships/hyperlink" Target="http://internet.garant.ru/document?id=70715020&amp;sub=0" TargetMode="External"/><Relationship Id="rId20" Type="http://schemas.openxmlformats.org/officeDocument/2006/relationships/hyperlink" Target="http://internet.garant.ru/document?id=24484963&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86367&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id=70707806&amp;sub=0" TargetMode="External"/><Relationship Id="rId23" Type="http://schemas.openxmlformats.org/officeDocument/2006/relationships/fontTable" Target="fontTable.xm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document?id=12024624&amp;sub=39341" TargetMode="External"/><Relationship Id="rId4" Type="http://schemas.openxmlformats.org/officeDocument/2006/relationships/webSettings" Target="webSettings.xml"/><Relationship Id="rId9" Type="http://schemas.openxmlformats.org/officeDocument/2006/relationships/hyperlink" Target="http://internet.garant.ru/document?id=24419833&amp;sub=39" TargetMode="External"/><Relationship Id="rId14" Type="http://schemas.openxmlformats.org/officeDocument/2006/relationships/hyperlink" Target="http://internet.garant.ru/document?id=10064504&amp;su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18</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Документ экспортирован из системы ГАРАНТ</dc:description>
  <cp:lastModifiedBy>Михаил Ригин</cp:lastModifiedBy>
  <cp:revision>14</cp:revision>
  <cp:lastPrinted>2018-10-23T06:11:00Z</cp:lastPrinted>
  <dcterms:created xsi:type="dcterms:W3CDTF">2018-08-24T08:41:00Z</dcterms:created>
  <dcterms:modified xsi:type="dcterms:W3CDTF">2018-10-23T06:16:00Z</dcterms:modified>
</cp:coreProperties>
</file>