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9" w:rsidRDefault="00DD0829" w:rsidP="00DD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0829" w:rsidRDefault="00DD0829" w:rsidP="00DD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СЕРЕДСКОГО СЕЛЬСКОГО ПОСЕЛЕНИЯ</w:t>
      </w:r>
    </w:p>
    <w:p w:rsidR="00DD0829" w:rsidRDefault="00DD0829" w:rsidP="00DD0829">
      <w:pPr>
        <w:rPr>
          <w:sz w:val="28"/>
          <w:szCs w:val="28"/>
        </w:rPr>
      </w:pPr>
    </w:p>
    <w:p w:rsidR="00DD0829" w:rsidRPr="006C1899" w:rsidRDefault="00DD0829" w:rsidP="00DD0829">
      <w:pPr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от   01.02.2018 г.  </w:t>
      </w:r>
      <w:r w:rsidR="006C4D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C1899">
        <w:rPr>
          <w:rFonts w:ascii="Times New Roman" w:hAnsi="Times New Roman" w:cs="Times New Roman"/>
          <w:sz w:val="24"/>
          <w:szCs w:val="24"/>
        </w:rPr>
        <w:t xml:space="preserve">№ 21        </w:t>
      </w:r>
    </w:p>
    <w:p w:rsidR="00DD0829" w:rsidRPr="006C1899" w:rsidRDefault="00DD0829" w:rsidP="006C4DAA">
      <w:pPr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поселения № 9 от 10.01.2018 г. «Строительство, реконструкция, капитальный ремонт, ремонт и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содержание автомобильных дорог, повышение безопасности дорожного движения  на территории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на 2018 г.»  </w:t>
      </w:r>
    </w:p>
    <w:p w:rsidR="00DD0829" w:rsidRPr="006C1899" w:rsidRDefault="00DD0829" w:rsidP="006C4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C189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 связи с уточнением расходов в рамках реализации муниципальной программы и в целях коррек</w:t>
      </w:r>
      <w:r w:rsidR="006C4DAA">
        <w:rPr>
          <w:rFonts w:ascii="Times New Roman" w:hAnsi="Times New Roman" w:cs="Times New Roman"/>
          <w:sz w:val="24"/>
          <w:szCs w:val="24"/>
        </w:rPr>
        <w:t xml:space="preserve">тировки муниципальной программы </w:t>
      </w:r>
      <w:r w:rsidRPr="006C1899">
        <w:rPr>
          <w:rFonts w:ascii="Times New Roman" w:hAnsi="Times New Roman" w:cs="Times New Roman"/>
          <w:sz w:val="24"/>
          <w:szCs w:val="24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</w:t>
      </w:r>
      <w:r w:rsidR="006C4DAA">
        <w:rPr>
          <w:rFonts w:ascii="Times New Roman" w:hAnsi="Times New Roman" w:cs="Times New Roman"/>
          <w:sz w:val="24"/>
          <w:szCs w:val="24"/>
        </w:rPr>
        <w:t>ославской области на</w:t>
      </w:r>
      <w:proofErr w:type="gramEnd"/>
      <w:r w:rsidR="006C4DAA">
        <w:rPr>
          <w:rFonts w:ascii="Times New Roman" w:hAnsi="Times New Roman" w:cs="Times New Roman"/>
          <w:sz w:val="24"/>
          <w:szCs w:val="24"/>
        </w:rPr>
        <w:t xml:space="preserve"> 2018 г.» </w:t>
      </w:r>
      <w:r w:rsidRPr="006C1899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</w:t>
      </w:r>
    </w:p>
    <w:p w:rsidR="00DD0829" w:rsidRPr="006C1899" w:rsidRDefault="00DD0829" w:rsidP="00DD0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0829" w:rsidRPr="006C1899" w:rsidRDefault="00DD0829" w:rsidP="006C4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1.Внести  в Постановление администрации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</w:t>
      </w:r>
      <w:r w:rsidR="006C4DAA">
        <w:rPr>
          <w:rFonts w:ascii="Times New Roman" w:hAnsi="Times New Roman" w:cs="Times New Roman"/>
          <w:sz w:val="24"/>
          <w:szCs w:val="24"/>
        </w:rPr>
        <w:t xml:space="preserve">льского поселения от 10.01.2018 </w:t>
      </w:r>
      <w:r w:rsidRPr="006C1899">
        <w:rPr>
          <w:rFonts w:ascii="Times New Roman" w:hAnsi="Times New Roman" w:cs="Times New Roman"/>
          <w:sz w:val="24"/>
          <w:szCs w:val="24"/>
        </w:rPr>
        <w:t>г. № 9 «Строительство, реконструкция, капитальный ремонт, ремонт и содер</w:t>
      </w:r>
      <w:r w:rsidR="006C4DAA">
        <w:rPr>
          <w:rFonts w:ascii="Times New Roman" w:hAnsi="Times New Roman" w:cs="Times New Roman"/>
          <w:sz w:val="24"/>
          <w:szCs w:val="24"/>
        </w:rPr>
        <w:t xml:space="preserve">жание </w:t>
      </w:r>
      <w:r w:rsidRPr="006C1899">
        <w:rPr>
          <w:rFonts w:ascii="Times New Roman" w:hAnsi="Times New Roman" w:cs="Times New Roman"/>
          <w:sz w:val="24"/>
          <w:szCs w:val="24"/>
        </w:rPr>
        <w:t>автомобильных дорог, повышение безопасности до</w:t>
      </w:r>
      <w:r w:rsidR="006C4DAA">
        <w:rPr>
          <w:rFonts w:ascii="Times New Roman" w:hAnsi="Times New Roman" w:cs="Times New Roman"/>
          <w:sz w:val="24"/>
          <w:szCs w:val="24"/>
        </w:rPr>
        <w:t xml:space="preserve">рожного движения  на территории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</w:t>
      </w:r>
      <w:r w:rsidR="006C4DAA">
        <w:rPr>
          <w:rFonts w:ascii="Times New Roman" w:hAnsi="Times New Roman" w:cs="Times New Roman"/>
          <w:sz w:val="24"/>
          <w:szCs w:val="24"/>
        </w:rPr>
        <w:t xml:space="preserve">ниципального района Ярославской области на 2018г.» </w:t>
      </w:r>
      <w:r w:rsidRPr="006C189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0829" w:rsidRPr="006C1899" w:rsidRDefault="00DD0829" w:rsidP="006C4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>1.1.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раздел 3 «Перечень мероприятий муниципальной Программы» (Табли</w:t>
      </w:r>
      <w:r w:rsidR="006C4DAA">
        <w:rPr>
          <w:rFonts w:ascii="Times New Roman" w:hAnsi="Times New Roman" w:cs="Times New Roman"/>
          <w:sz w:val="24"/>
          <w:szCs w:val="24"/>
        </w:rPr>
        <w:t xml:space="preserve">ца №1) </w:t>
      </w:r>
      <w:r w:rsidR="006C1899" w:rsidRPr="006C189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6C1899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DD0829" w:rsidRPr="006C1899" w:rsidRDefault="006C4DAA" w:rsidP="006C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DD0829" w:rsidRPr="006C189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D0829" w:rsidRPr="006C18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0829" w:rsidRPr="006C1899" w:rsidRDefault="006C4DAA" w:rsidP="006C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29" w:rsidRPr="006C1899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подписания.</w:t>
      </w:r>
    </w:p>
    <w:p w:rsidR="00DD0829" w:rsidRPr="006C1899" w:rsidRDefault="00DD0829" w:rsidP="006C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AA" w:rsidRDefault="006C4DAA" w:rsidP="006C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829" w:rsidRPr="006C1899" w:rsidRDefault="00DD0829" w:rsidP="006C4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</w:t>
      </w:r>
      <w:r w:rsidR="006C4D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1899">
        <w:rPr>
          <w:rFonts w:ascii="Times New Roman" w:hAnsi="Times New Roman" w:cs="Times New Roman"/>
          <w:sz w:val="24"/>
          <w:szCs w:val="24"/>
        </w:rPr>
        <w:t xml:space="preserve">  А.Е.Максименко</w:t>
      </w:r>
    </w:p>
    <w:p w:rsidR="006C1899" w:rsidRDefault="006C1899" w:rsidP="00DD0829">
      <w:pPr>
        <w:rPr>
          <w:rFonts w:ascii="Times New Roman" w:hAnsi="Times New Roman" w:cs="Times New Roman"/>
          <w:sz w:val="24"/>
          <w:szCs w:val="24"/>
        </w:rPr>
      </w:pPr>
    </w:p>
    <w:p w:rsidR="006C4DAA" w:rsidRDefault="006C4DAA" w:rsidP="00DD0829">
      <w:pPr>
        <w:rPr>
          <w:rFonts w:ascii="Times New Roman" w:hAnsi="Times New Roman" w:cs="Times New Roman"/>
          <w:sz w:val="24"/>
          <w:szCs w:val="24"/>
        </w:rPr>
      </w:pPr>
    </w:p>
    <w:p w:rsidR="006C4DAA" w:rsidRDefault="006C4DAA" w:rsidP="00DD0829">
      <w:pPr>
        <w:rPr>
          <w:rFonts w:ascii="Times New Roman" w:hAnsi="Times New Roman" w:cs="Times New Roman"/>
          <w:sz w:val="24"/>
          <w:szCs w:val="24"/>
        </w:rPr>
      </w:pPr>
    </w:p>
    <w:p w:rsidR="006C4DAA" w:rsidRDefault="006C4DAA" w:rsidP="00DD0829">
      <w:pPr>
        <w:rPr>
          <w:rFonts w:ascii="Times New Roman" w:hAnsi="Times New Roman" w:cs="Times New Roman"/>
          <w:sz w:val="24"/>
          <w:szCs w:val="24"/>
        </w:rPr>
      </w:pPr>
    </w:p>
    <w:p w:rsidR="006C1899" w:rsidRDefault="006C1899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C1899" w:rsidRDefault="006C1899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1899" w:rsidRDefault="006C1899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4DAA" w:rsidRDefault="006C4DAA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№21 от 01.02.2018</w:t>
      </w:r>
    </w:p>
    <w:p w:rsidR="00DD0829" w:rsidRPr="006C1899" w:rsidRDefault="005F7D1D" w:rsidP="006C4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80077" w:rsidRPr="006C1899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480077" w:rsidRPr="006C4DAA" w:rsidRDefault="00DD0829" w:rsidP="0048007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480077" w:rsidRPr="006C4DAA">
        <w:rPr>
          <w:b/>
          <w:sz w:val="24"/>
          <w:szCs w:val="24"/>
        </w:rPr>
        <w:t xml:space="preserve">Ремонт и содержания муниципальных автомобильных дорог уличной дорожной сети в </w:t>
      </w:r>
      <w:proofErr w:type="spellStart"/>
      <w:r w:rsidR="00480077" w:rsidRPr="006C4DAA">
        <w:rPr>
          <w:b/>
          <w:sz w:val="24"/>
          <w:szCs w:val="24"/>
        </w:rPr>
        <w:t>Середском</w:t>
      </w:r>
      <w:proofErr w:type="spellEnd"/>
      <w:r w:rsidR="00480077" w:rsidRPr="006C4DAA">
        <w:rPr>
          <w:b/>
          <w:sz w:val="24"/>
          <w:szCs w:val="24"/>
        </w:rPr>
        <w:t xml:space="preserve"> сельском поселении на 2018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114"/>
        <w:gridCol w:w="2835"/>
        <w:gridCol w:w="2126"/>
        <w:gridCol w:w="1950"/>
      </w:tblGrid>
      <w:tr w:rsidR="00480077" w:rsidTr="006C4DAA">
        <w:trPr>
          <w:trHeight w:val="10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480077" w:rsidRDefault="00480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Населённый пункт</w:t>
            </w:r>
          </w:p>
          <w:p w:rsidR="00480077" w:rsidRDefault="00480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число постоянных жителе</w:t>
            </w:r>
            <w:proofErr w:type="gramStart"/>
            <w:r>
              <w:t>й(</w:t>
            </w:r>
            <w:proofErr w:type="gramEnd"/>
            <w:r>
              <w:t>+дачное население)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Объёмы финансирования по годам </w:t>
            </w:r>
            <w:r>
              <w:t>(прогноз) тыс.р.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80077" w:rsidTr="006C4DAA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Ремонт дорог в границах населенных пунктов:     </w:t>
            </w:r>
            <w:r>
              <w:t>(</w:t>
            </w:r>
            <w:r>
              <w:rPr>
                <w:i/>
              </w:rPr>
              <w:t>бюджет: область + поселение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4999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>Содержание:</w:t>
            </w:r>
          </w:p>
          <w:p w:rsidR="00480077" w:rsidRDefault="00480077">
            <w:r>
              <w:t>Зимне</w:t>
            </w:r>
            <w:proofErr w:type="gramStart"/>
            <w:r>
              <w:t>е(</w:t>
            </w:r>
            <w:proofErr w:type="gramEnd"/>
            <w:r>
              <w:t>расчистка снега) -</w:t>
            </w:r>
          </w:p>
          <w:p w:rsidR="00480077" w:rsidRDefault="00480077">
            <w:proofErr w:type="gramStart"/>
            <w:r>
              <w:t>Летнее</w:t>
            </w:r>
            <w:proofErr w:type="gramEnd"/>
            <w:r>
              <w:t xml:space="preserve"> (ямочный ремонт, </w:t>
            </w:r>
            <w:proofErr w:type="spellStart"/>
            <w:r>
              <w:t>грейдирование</w:t>
            </w:r>
            <w:proofErr w:type="spellEnd"/>
            <w:r>
              <w:t>)-</w:t>
            </w:r>
          </w:p>
          <w:p w:rsidR="00480077" w:rsidRDefault="00480077">
            <w:proofErr w:type="gramStart"/>
            <w:r>
              <w:t>Организация безопасности движения  (</w:t>
            </w:r>
            <w:proofErr w:type="spellStart"/>
            <w:r>
              <w:t>дор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Знаки)-</w:t>
            </w:r>
            <w:proofErr w:type="gramEnd"/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Проектная документация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>498</w:t>
            </w:r>
          </w:p>
          <w:p w:rsidR="00480077" w:rsidRDefault="006C1899">
            <w:r>
              <w:t>411=</w:t>
            </w:r>
          </w:p>
          <w:p w:rsidR="00480077" w:rsidRDefault="006C1899">
            <w:r>
              <w:t>0</w:t>
            </w:r>
          </w:p>
          <w:p w:rsidR="006C1899" w:rsidRDefault="006C1899"/>
          <w:p w:rsidR="006C1899" w:rsidRDefault="006C1899">
            <w:r>
              <w:t>0</w:t>
            </w:r>
          </w:p>
          <w:p w:rsidR="00480077" w:rsidRDefault="006C1899">
            <w:r>
              <w:t>87=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лексеево</w:t>
            </w:r>
            <w:proofErr w:type="spellEnd"/>
            <w:r>
              <w:t xml:space="preserve">: 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32(+9)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лексеевская 0,62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077" w:rsidRDefault="004800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план 2014г.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(смета имеется)</w:t>
            </w: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ерелево</w:t>
            </w:r>
            <w:proofErr w:type="spellEnd"/>
            <w:r>
              <w:t xml:space="preserve">: 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17(+4)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ерелевская</w:t>
            </w:r>
            <w:proofErr w:type="spellEnd"/>
            <w:r>
              <w:t xml:space="preserve">  0,19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077" w:rsidRDefault="004800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план 2014г. (смета имеется)</w:t>
            </w: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оташево</w:t>
            </w:r>
            <w:proofErr w:type="spellEnd"/>
            <w:r>
              <w:t xml:space="preserve">: 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12(+15)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веточная- 0,259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077" w:rsidRDefault="004800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мельничново</w:t>
            </w:r>
            <w:proofErr w:type="spellEnd"/>
            <w:r>
              <w:t xml:space="preserve">: 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16(+9)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адовая- 0,3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077" w:rsidRDefault="004800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480077" w:rsidTr="006C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Зименки</w:t>
            </w:r>
            <w:proofErr w:type="spellEnd"/>
            <w:r>
              <w:t xml:space="preserve">: </w:t>
            </w:r>
          </w:p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3(+8)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ул</w:t>
            </w:r>
            <w:proofErr w:type="gramStart"/>
            <w:r>
              <w:t>.Я</w:t>
            </w:r>
            <w:proofErr w:type="gramEnd"/>
            <w:r>
              <w:t>сеневая 0,367км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077" w:rsidRDefault="004800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7" w:rsidRDefault="00480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</w:tbl>
    <w:p w:rsidR="0062031D" w:rsidRPr="009638A1" w:rsidRDefault="0062031D" w:rsidP="006C1899">
      <w:pPr>
        <w:rPr>
          <w:rFonts w:ascii="Times New Roman" w:hAnsi="Times New Roman" w:cs="Times New Roman"/>
          <w:sz w:val="24"/>
          <w:szCs w:val="24"/>
        </w:rPr>
      </w:pPr>
    </w:p>
    <w:sectPr w:rsidR="0062031D" w:rsidRPr="009638A1" w:rsidSect="00BA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BEC"/>
    <w:multiLevelType w:val="hybridMultilevel"/>
    <w:tmpl w:val="B51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52"/>
    <w:rsid w:val="000275AD"/>
    <w:rsid w:val="00067A16"/>
    <w:rsid w:val="000D3F67"/>
    <w:rsid w:val="002A555B"/>
    <w:rsid w:val="002A7FE7"/>
    <w:rsid w:val="002D69F5"/>
    <w:rsid w:val="00372150"/>
    <w:rsid w:val="003A147F"/>
    <w:rsid w:val="00480077"/>
    <w:rsid w:val="00542DE6"/>
    <w:rsid w:val="005A6650"/>
    <w:rsid w:val="005F7D1D"/>
    <w:rsid w:val="0062031D"/>
    <w:rsid w:val="006C1899"/>
    <w:rsid w:val="006C4DAA"/>
    <w:rsid w:val="007341DA"/>
    <w:rsid w:val="00805518"/>
    <w:rsid w:val="00833F20"/>
    <w:rsid w:val="009638A1"/>
    <w:rsid w:val="00986CA2"/>
    <w:rsid w:val="0099080E"/>
    <w:rsid w:val="009F05E7"/>
    <w:rsid w:val="00A62F57"/>
    <w:rsid w:val="00BA7F86"/>
    <w:rsid w:val="00CA5531"/>
    <w:rsid w:val="00D66BA6"/>
    <w:rsid w:val="00DD0829"/>
    <w:rsid w:val="00F84B52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B52"/>
    <w:rPr>
      <w:b/>
      <w:bCs/>
    </w:rPr>
  </w:style>
  <w:style w:type="paragraph" w:customStyle="1" w:styleId="rtecenter">
    <w:name w:val="rtecenter"/>
    <w:basedOn w:val="a"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cp:lastPrinted>2018-02-05T08:39:00Z</cp:lastPrinted>
  <dcterms:created xsi:type="dcterms:W3CDTF">2018-02-05T08:07:00Z</dcterms:created>
  <dcterms:modified xsi:type="dcterms:W3CDTF">2018-02-05T08:40:00Z</dcterms:modified>
</cp:coreProperties>
</file>