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6A76B9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6A76B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 </w:t>
      </w:r>
      <w:r w:rsidR="006A76B9">
        <w:rPr>
          <w:rFonts w:ascii="Times New Roman" w:hAnsi="Times New Roman" w:cs="Times New Roman"/>
          <w:bCs/>
          <w:sz w:val="28"/>
          <w:szCs w:val="28"/>
        </w:rPr>
        <w:t>1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противодействия коррупции 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Ярославской области на 202</w:t>
      </w:r>
      <w:r w:rsidR="006A76B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5E3FB7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bCs/>
          <w:sz w:val="28"/>
          <w:szCs w:val="28"/>
        </w:rPr>
        <w:t>Во исполнение Указа Президента Российской Федерации от 16.08.2021 № 478 «О Национальном плане противодействия коррупции на 2021 – 2024 годы»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5FEA" w:rsidRPr="003005E0">
        <w:rPr>
          <w:rFonts w:ascii="Times New Roman" w:hAnsi="Times New Roman" w:cs="Times New Roman"/>
          <w:sz w:val="28"/>
          <w:szCs w:val="28"/>
        </w:rPr>
        <w:t>Федеральным законом от 25.12.2008 года № 273 «О противодействии коррупции»</w:t>
      </w:r>
      <w:r w:rsidR="00BF5FEA">
        <w:rPr>
          <w:rFonts w:ascii="Times New Roman" w:hAnsi="Times New Roman" w:cs="Times New Roman"/>
          <w:sz w:val="28"/>
          <w:szCs w:val="28"/>
        </w:rPr>
        <w:t xml:space="preserve">, 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5E3FB7">
        <w:rPr>
          <w:rFonts w:ascii="Times New Roman" w:hAnsi="Times New Roman" w:cs="Times New Roman"/>
          <w:sz w:val="28"/>
          <w:szCs w:val="28"/>
        </w:rPr>
        <w:t xml:space="preserve"> 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реализации мер по противодействию коррупции в </w:t>
      </w:r>
      <w:r w:rsidR="00BF5F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5FE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BF5FEA">
        <w:rPr>
          <w:rFonts w:ascii="Times New Roman" w:hAnsi="Times New Roman" w:cs="Times New Roman"/>
          <w:sz w:val="28"/>
          <w:szCs w:val="28"/>
        </w:rPr>
        <w:t xml:space="preserve"> </w:t>
      </w:r>
      <w:r w:rsidR="00BF5FEA"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BF5FEA">
        <w:rPr>
          <w:rFonts w:ascii="Times New Roman" w:hAnsi="Times New Roman" w:cs="Times New Roman"/>
          <w:sz w:val="28"/>
          <w:szCs w:val="28"/>
        </w:rPr>
        <w:t>го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5FEA">
        <w:rPr>
          <w:rFonts w:ascii="Times New Roman" w:hAnsi="Times New Roman" w:cs="Times New Roman"/>
          <w:sz w:val="28"/>
          <w:szCs w:val="28"/>
        </w:rPr>
        <w:t>я,</w:t>
      </w:r>
      <w:proofErr w:type="gramEnd"/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294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942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</w:t>
      </w:r>
      <w:r w:rsidRPr="002942E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Ярославской области на 202</w:t>
      </w:r>
      <w:r w:rsidR="006A7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2942E6">
        <w:rPr>
          <w:rFonts w:ascii="Times New Roman" w:hAnsi="Times New Roman" w:cs="Times New Roman"/>
          <w:sz w:val="28"/>
          <w:szCs w:val="28"/>
        </w:rPr>
        <w:t>.</w:t>
      </w:r>
    </w:p>
    <w:p w:rsidR="00BF5FEA" w:rsidRPr="00A030D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0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30D6">
        <w:rPr>
          <w:rFonts w:ascii="Times New Roman" w:hAnsi="Times New Roman" w:cs="Times New Roman"/>
          <w:sz w:val="28"/>
          <w:szCs w:val="28"/>
        </w:rPr>
        <w:t>.</w:t>
      </w:r>
      <w:r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6A76B9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5F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FE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BF5F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А.В. Хребтов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  <w:sectPr w:rsidR="005E3FB7" w:rsidSect="005E3FB7">
          <w:pgSz w:w="11906" w:h="16838" w:code="9"/>
          <w:pgMar w:top="851" w:right="851" w:bottom="851" w:left="1418" w:header="1134" w:footer="567" w:gutter="0"/>
          <w:cols w:space="708"/>
          <w:titlePg/>
          <w:docGrid w:linePitch="360"/>
        </w:sectPr>
      </w:pP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ACC" w:rsidRPr="00904F45" w:rsidRDefault="004F6ACC" w:rsidP="004F6AC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6A7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B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6ACC" w:rsidRPr="001478EE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ACC" w:rsidRPr="00F54499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на 202</w:t>
      </w:r>
      <w:r w:rsidR="006A76B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F6ACC" w:rsidRPr="00F54499" w:rsidRDefault="004F6ACC" w:rsidP="004F6AC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4F6ACC" w:rsidRPr="00F54499" w:rsidRDefault="004F6ACC" w:rsidP="004F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4F6ACC" w:rsidRPr="00F54499" w:rsidTr="00612550">
        <w:trPr>
          <w:cantSplit/>
          <w:tblHeader/>
        </w:trPr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ACC" w:rsidRPr="00F54499" w:rsidTr="00612550">
        <w:trPr>
          <w:trHeight w:val="638"/>
        </w:trPr>
        <w:tc>
          <w:tcPr>
            <w:tcW w:w="15559" w:type="dxa"/>
            <w:gridSpan w:val="7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4F6ACC" w:rsidRPr="00F54499" w:rsidRDefault="004F6ACC" w:rsidP="0061255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перечнем мер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мере поступления, 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и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населения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антикоррупционного просвещения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F54499">
              <w:rPr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Даниловского муниципального района,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ОМСУ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норм по противодействию коррупции с целью профилактики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муниципальными,</w:t>
            </w:r>
            <w:r w:rsidRPr="0071718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 муниципальных служащих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54718D" w:rsidRDefault="0054718D" w:rsidP="0061255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650F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3E36AA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56FD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 обучения муниципальных служащих, впервые поступивших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718D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приеме на муниципальную службу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B649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B649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6490">
              <w:rPr>
                <w:rFonts w:ascii="Times New Roman" w:hAnsi="Times New Roman"/>
                <w:sz w:val="28"/>
                <w:szCs w:val="28"/>
              </w:rPr>
              <w:t xml:space="preserve"> соблюдением лицами</w:t>
            </w:r>
            <w:r w:rsidRPr="00992198">
              <w:rPr>
                <w:rFonts w:ascii="Times New Roman" w:hAnsi="Times New Roman"/>
                <w:sz w:val="28"/>
                <w:szCs w:val="28"/>
              </w:rPr>
              <w:t>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93B06" w:rsidRDefault="004F6ACC" w:rsidP="0054718D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93B06">
              <w:rPr>
                <w:sz w:val="28"/>
                <w:szCs w:val="28"/>
              </w:rPr>
              <w:t xml:space="preserve">Мониторинг участия лиц, замещающих </w:t>
            </w:r>
            <w:r w:rsidRPr="00293B06">
              <w:rPr>
                <w:sz w:val="28"/>
                <w:szCs w:val="28"/>
              </w:rPr>
              <w:lastRenderedPageBreak/>
              <w:t xml:space="preserve">муниципальные должности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 и должности муниципальной службы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 xml:space="preserve"> Нормативное правовое регулирование </w:t>
            </w:r>
            <w:r w:rsidRPr="001478EE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408" w:type="dxa"/>
          </w:tcPr>
          <w:p w:rsidR="004F6ACC" w:rsidRPr="00630BB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Иные меры по противодействию коррупции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4F6ACC" w:rsidRPr="00FC7E03" w:rsidTr="00612550">
        <w:tc>
          <w:tcPr>
            <w:tcW w:w="15559" w:type="dxa"/>
            <w:gridSpan w:val="7"/>
          </w:tcPr>
          <w:p w:rsidR="004F6ACC" w:rsidRPr="00FC7E03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lastRenderedPageBreak/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4F6ACC" w:rsidRPr="00FC7E03" w:rsidRDefault="00104761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E159D6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профилактических мероприятий, в том числе в рамках работы по противодействию коррупции по снижению рисков нарушения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 (</w:t>
            </w:r>
            <w:proofErr w:type="spell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исков) в администрации </w:t>
            </w:r>
            <w:proofErr w:type="spellStart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в </w:t>
            </w: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F4BD6" w:rsidRDefault="004F6ACC" w:rsidP="00612550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54499">
              <w:rPr>
                <w:sz w:val="28"/>
                <w:szCs w:val="28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8"/>
                <w:szCs w:val="28"/>
              </w:rPr>
              <w:t>обучение</w:t>
            </w:r>
            <w:proofErr w:type="gramEnd"/>
            <w:r w:rsidRPr="00F5449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  <w:r w:rsidRPr="00F54499">
              <w:t xml:space="preserve"> 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F6ACC" w:rsidRPr="001478EE" w:rsidRDefault="00104761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эффективное исполнение мероприятий подпрограммы</w:t>
            </w:r>
          </w:p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ACC" w:rsidRPr="00E4287D" w:rsidRDefault="004F6ACC" w:rsidP="004F6ACC">
      <w:pPr>
        <w:tabs>
          <w:tab w:val="left" w:pos="11715"/>
        </w:tabs>
        <w:spacing w:after="0" w:line="240" w:lineRule="auto"/>
        <w:ind w:right="11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30C" w:rsidRDefault="00FA630C"/>
    <w:sectPr w:rsidR="00FA630C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C"/>
    <w:rsid w:val="00104761"/>
    <w:rsid w:val="004F6ACC"/>
    <w:rsid w:val="0054718D"/>
    <w:rsid w:val="005E3FB7"/>
    <w:rsid w:val="006A76B9"/>
    <w:rsid w:val="00BF5FEA"/>
    <w:rsid w:val="00F54499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2023-01-09T07:47:00Z</cp:lastPrinted>
  <dcterms:created xsi:type="dcterms:W3CDTF">2023-01-09T07:52:00Z</dcterms:created>
  <dcterms:modified xsi:type="dcterms:W3CDTF">2023-01-09T07:52:00Z</dcterms:modified>
</cp:coreProperties>
</file>