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BB" w:rsidRPr="00F17CBB" w:rsidRDefault="00F17CBB" w:rsidP="00F17CBB">
      <w:pPr>
        <w:spacing w:after="0" w:line="240" w:lineRule="auto"/>
        <w:jc w:val="right"/>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Муниципальный контракт</w:t>
      </w:r>
      <w:r w:rsidR="004F4A6F">
        <w:rPr>
          <w:rFonts w:ascii="Times New Roman" w:eastAsia="Times New Roman" w:hAnsi="Times New Roman" w:cs="Times New Roman"/>
          <w:b/>
          <w:lang w:eastAsia="ru-RU"/>
        </w:rPr>
        <w:t xml:space="preserve"> № 0171300007917000033-0147083-01</w:t>
      </w:r>
    </w:p>
    <w:p w:rsidR="004F4A6F" w:rsidRDefault="00F17CBB" w:rsidP="00F17CBB">
      <w:pPr>
        <w:spacing w:after="0" w:line="240" w:lineRule="auto"/>
        <w:jc w:val="center"/>
        <w:rPr>
          <w:rFonts w:ascii="Times New Roman" w:eastAsia="Times New Roman" w:hAnsi="Times New Roman" w:cs="Times New Roman"/>
          <w:b/>
          <w:lang w:eastAsia="ar-SA"/>
        </w:rPr>
      </w:pPr>
      <w:r w:rsidRPr="00F17CBB">
        <w:rPr>
          <w:rFonts w:ascii="Times New Roman" w:eastAsia="Times New Roman" w:hAnsi="Times New Roman" w:cs="Times New Roman"/>
          <w:b/>
          <w:lang w:eastAsia="ru-RU"/>
        </w:rPr>
        <w:t xml:space="preserve">на   выполнение работ по </w:t>
      </w:r>
      <w:r w:rsidRPr="00F17CBB">
        <w:rPr>
          <w:rFonts w:ascii="Times New Roman" w:eastAsia="Times New Roman" w:hAnsi="Times New Roman" w:cs="Times New Roman"/>
          <w:b/>
          <w:lang w:eastAsia="ar-SA"/>
        </w:rPr>
        <w:t>ремонту дорог в границах населенных пунктов: д. Коровино,</w:t>
      </w:r>
    </w:p>
    <w:p w:rsidR="00F17CBB" w:rsidRPr="00F17CBB" w:rsidRDefault="00F17CBB" w:rsidP="00F17CBB">
      <w:pPr>
        <w:spacing w:after="0" w:line="240" w:lineRule="auto"/>
        <w:jc w:val="center"/>
        <w:rPr>
          <w:rFonts w:ascii="Times New Roman" w:eastAsia="Times New Roman" w:hAnsi="Times New Roman" w:cs="Times New Roman"/>
          <w:lang w:eastAsia="ru-RU"/>
        </w:rPr>
      </w:pPr>
      <w:r w:rsidRPr="00F17CBB">
        <w:rPr>
          <w:rFonts w:ascii="Times New Roman" w:eastAsia="Times New Roman" w:hAnsi="Times New Roman" w:cs="Times New Roman"/>
          <w:b/>
          <w:lang w:eastAsia="ar-SA"/>
        </w:rPr>
        <w:t xml:space="preserve"> ул. Широкая на территории Середского сельского поселения</w:t>
      </w:r>
    </w:p>
    <w:p w:rsidR="00F17CBB" w:rsidRPr="00F17CBB" w:rsidRDefault="00F17CBB" w:rsidP="00F17CBB">
      <w:pPr>
        <w:spacing w:after="0" w:line="240" w:lineRule="auto"/>
        <w:jc w:val="center"/>
        <w:rPr>
          <w:rFonts w:ascii="Times New Roman" w:eastAsia="Times New Roman" w:hAnsi="Times New Roman" w:cs="Times New Roman"/>
          <w:u w:val="single"/>
          <w:lang w:eastAsia="ru-RU"/>
        </w:rPr>
      </w:pPr>
    </w:p>
    <w:p w:rsidR="00F17CBB" w:rsidRPr="00F17CBB" w:rsidRDefault="00F17CBB" w:rsidP="00F17CBB">
      <w:pPr>
        <w:spacing w:after="0" w:line="240" w:lineRule="auto"/>
        <w:jc w:val="both"/>
        <w:rPr>
          <w:rFonts w:ascii="Times New Roman" w:eastAsia="Times New Roman" w:hAnsi="Times New Roman" w:cs="Times New Roman"/>
          <w:u w:val="single"/>
          <w:lang w:eastAsia="ru-RU"/>
        </w:rPr>
      </w:pPr>
      <w:r w:rsidRPr="00F17CBB">
        <w:rPr>
          <w:rFonts w:ascii="Times New Roman" w:eastAsia="Times New Roman" w:hAnsi="Times New Roman" w:cs="Times New Roman"/>
          <w:u w:val="single"/>
          <w:lang w:eastAsia="ru-RU"/>
        </w:rPr>
        <w:t>с. Середа</w:t>
      </w:r>
      <w:r w:rsidRPr="00F17CBB">
        <w:rPr>
          <w:rFonts w:ascii="Times New Roman" w:eastAsia="Times New Roman" w:hAnsi="Times New Roman" w:cs="Times New Roman"/>
          <w:lang w:eastAsia="ru-RU"/>
        </w:rPr>
        <w:t xml:space="preserve">                                                                                                               </w:t>
      </w:r>
      <w:proofErr w:type="gramStart"/>
      <w:r w:rsidRPr="00F17CBB">
        <w:rPr>
          <w:rFonts w:ascii="Times New Roman" w:eastAsia="Times New Roman" w:hAnsi="Times New Roman" w:cs="Times New Roman"/>
          <w:lang w:eastAsia="ru-RU"/>
        </w:rPr>
        <w:t xml:space="preserve">   «</w:t>
      </w:r>
      <w:proofErr w:type="gramEnd"/>
      <w:r w:rsidR="004F4A6F">
        <w:rPr>
          <w:rFonts w:ascii="Times New Roman" w:eastAsia="Times New Roman" w:hAnsi="Times New Roman" w:cs="Times New Roman"/>
          <w:u w:val="single"/>
          <w:lang w:eastAsia="ru-RU"/>
        </w:rPr>
        <w:t xml:space="preserve"> 02 »  мая </w:t>
      </w:r>
      <w:r w:rsidRPr="00F17CBB">
        <w:rPr>
          <w:rFonts w:ascii="Times New Roman" w:eastAsia="Times New Roman" w:hAnsi="Times New Roman" w:cs="Times New Roman"/>
          <w:u w:val="single"/>
          <w:lang w:eastAsia="ru-RU"/>
        </w:rPr>
        <w:t xml:space="preserve"> 2017 г.</w:t>
      </w:r>
    </w:p>
    <w:p w:rsidR="00F17CBB" w:rsidRPr="00F17CBB" w:rsidRDefault="00F17CBB" w:rsidP="00F17CBB">
      <w:pPr>
        <w:spacing w:after="0" w:line="240" w:lineRule="auto"/>
        <w:jc w:val="both"/>
        <w:rPr>
          <w:rFonts w:ascii="Times New Roman" w:eastAsia="Times New Roman" w:hAnsi="Times New Roman" w:cs="Times New Roman"/>
          <w:i/>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Настоящий Муниципальный контракт (далее - Контракт)  заключен между Администрацией Середского сельского поселения именуемый  в дальнейшем «Заказчик», в лице Главы Середского сельского поселения Максименко Андрея Евгеньевича, действующего на основании Устава, с одной стороны,  и </w:t>
      </w:r>
      <w:r w:rsidR="00072F64" w:rsidRPr="00072F64">
        <w:rPr>
          <w:rFonts w:ascii="Times New Roman" w:eastAsia="Times New Roman" w:hAnsi="Times New Roman" w:cs="Times New Roman"/>
          <w:lang w:eastAsia="ru-RU"/>
        </w:rPr>
        <w:t>Обществом с ограниченной ответственностью «</w:t>
      </w:r>
      <w:proofErr w:type="spellStart"/>
      <w:r w:rsidR="00072F64" w:rsidRPr="00072F64">
        <w:rPr>
          <w:rFonts w:ascii="Times New Roman" w:eastAsia="Times New Roman" w:hAnsi="Times New Roman" w:cs="Times New Roman"/>
          <w:lang w:eastAsia="ru-RU"/>
        </w:rPr>
        <w:t>Рик</w:t>
      </w:r>
      <w:proofErr w:type="spellEnd"/>
      <w:r w:rsidR="00072F64" w:rsidRPr="00072F64">
        <w:rPr>
          <w:rFonts w:ascii="Times New Roman" w:eastAsia="Times New Roman" w:hAnsi="Times New Roman" w:cs="Times New Roman"/>
          <w:lang w:eastAsia="ru-RU"/>
        </w:rPr>
        <w:t xml:space="preserve">», именуемым  в дальнейшем «Подрядчик», в лице директора </w:t>
      </w:r>
      <w:r w:rsidR="00D816F1">
        <w:rPr>
          <w:rFonts w:ascii="Times New Roman" w:eastAsia="Times New Roman" w:hAnsi="Times New Roman" w:cs="Times New Roman"/>
          <w:lang w:eastAsia="ru-RU"/>
        </w:rPr>
        <w:t>___________</w:t>
      </w:r>
      <w:r w:rsidR="00072F64" w:rsidRPr="00072F64">
        <w:rPr>
          <w:rFonts w:ascii="Times New Roman" w:eastAsia="Times New Roman" w:hAnsi="Times New Roman" w:cs="Times New Roman"/>
          <w:lang w:eastAsia="ru-RU"/>
        </w:rPr>
        <w:t>, действующего на основании Устава,</w:t>
      </w:r>
      <w:r w:rsidRPr="00F17CBB">
        <w:rPr>
          <w:rFonts w:ascii="Times New Roman" w:eastAsia="Times New Roman" w:hAnsi="Times New Roman" w:cs="Times New Roman"/>
          <w:lang w:eastAsia="ru-RU"/>
        </w:rPr>
        <w:t xml:space="preserve"> с другой стороны, по результатам электронного аукциона, ИКЗ закупки №</w:t>
      </w:r>
      <w:r w:rsidRPr="00F17CBB">
        <w:rPr>
          <w:rFonts w:ascii="Times New Roman" w:eastAsia="Times New Roman" w:hAnsi="Times New Roman" w:cs="Times New Roman"/>
          <w:sz w:val="21"/>
          <w:szCs w:val="21"/>
          <w:lang w:eastAsia="ru-RU"/>
        </w:rPr>
        <w:t>173761700723176170100100550064211244</w:t>
      </w:r>
      <w:r w:rsidRPr="00F17CBB">
        <w:rPr>
          <w:rFonts w:ascii="Times New Roman" w:eastAsia="Times New Roman" w:hAnsi="Times New Roman" w:cs="Times New Roman"/>
          <w:lang w:eastAsia="ru-RU"/>
        </w:rPr>
        <w:t xml:space="preserve">  Протокол  от «</w:t>
      </w:r>
      <w:r w:rsidR="00072F64">
        <w:rPr>
          <w:rFonts w:ascii="Times New Roman" w:eastAsia="Times New Roman" w:hAnsi="Times New Roman" w:cs="Times New Roman"/>
          <w:lang w:eastAsia="ru-RU"/>
        </w:rPr>
        <w:t>19</w:t>
      </w:r>
      <w:r w:rsidRPr="00F17CBB">
        <w:rPr>
          <w:rFonts w:ascii="Times New Roman" w:eastAsia="Times New Roman" w:hAnsi="Times New Roman" w:cs="Times New Roman"/>
          <w:lang w:eastAsia="ru-RU"/>
        </w:rPr>
        <w:t>»</w:t>
      </w:r>
      <w:r w:rsidR="00072F64">
        <w:rPr>
          <w:rFonts w:ascii="Times New Roman" w:eastAsia="Times New Roman" w:hAnsi="Times New Roman" w:cs="Times New Roman"/>
          <w:lang w:eastAsia="ru-RU"/>
        </w:rPr>
        <w:t xml:space="preserve"> апреля</w:t>
      </w:r>
      <w:r w:rsidRPr="00F17CBB">
        <w:rPr>
          <w:rFonts w:ascii="Times New Roman" w:eastAsia="Times New Roman" w:hAnsi="Times New Roman" w:cs="Times New Roman"/>
          <w:lang w:eastAsia="ru-RU"/>
        </w:rPr>
        <w:t xml:space="preserve"> 2017г. № </w:t>
      </w:r>
      <w:r w:rsidR="00072F64">
        <w:rPr>
          <w:rFonts w:ascii="Times New Roman" w:eastAsia="Times New Roman" w:hAnsi="Times New Roman" w:cs="Times New Roman"/>
          <w:lang w:eastAsia="ru-RU"/>
        </w:rPr>
        <w:t>0171300007917000033</w:t>
      </w:r>
      <w:r w:rsidRPr="00F17CBB">
        <w:rPr>
          <w:rFonts w:ascii="Times New Roman" w:eastAsia="Times New Roman" w:hAnsi="Times New Roman" w:cs="Times New Roman"/>
          <w:lang w:eastAsia="ru-RU"/>
        </w:rPr>
        <w:t xml:space="preserve"> . </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1. ПРЕДМЕТ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F17CBB" w:rsidRPr="00F17CBB" w:rsidTr="00C468E2">
        <w:tc>
          <w:tcPr>
            <w:tcW w:w="10031" w:type="dxa"/>
            <w:tcBorders>
              <w:top w:val="nil"/>
              <w:left w:val="nil"/>
              <w:bottom w:val="nil"/>
              <w:right w:val="nil"/>
            </w:tcBorders>
            <w:shd w:val="clear" w:color="auto" w:fill="auto"/>
          </w:tcPr>
          <w:p w:rsidR="00F17CBB" w:rsidRPr="00F17CBB" w:rsidRDefault="00F17CBB" w:rsidP="00F17CBB">
            <w:pPr>
              <w:spacing w:after="0" w:line="240" w:lineRule="auto"/>
              <w:ind w:right="317"/>
              <w:jc w:val="both"/>
              <w:rPr>
                <w:rFonts w:ascii="Times New Roman" w:eastAsia="Times New Roman" w:hAnsi="Times New Roman" w:cs="Times New Roman"/>
                <w:u w:val="single"/>
                <w:lang w:eastAsia="ru-RU"/>
              </w:rPr>
            </w:pPr>
            <w:r w:rsidRPr="00F17CBB">
              <w:rPr>
                <w:rFonts w:ascii="Times New Roman" w:eastAsia="Times New Roman" w:hAnsi="Times New Roman" w:cs="Times New Roman"/>
                <w:lang w:eastAsia="ru-RU"/>
              </w:rPr>
              <w:t xml:space="preserve">         1.1. Подрядчик принимает на себя обязательства по </w:t>
            </w:r>
            <w:r w:rsidRPr="00F17CBB">
              <w:rPr>
                <w:rFonts w:ascii="Times New Roman" w:eastAsia="Times New Roman" w:hAnsi="Times New Roman" w:cs="Times New Roman"/>
                <w:b/>
                <w:lang w:eastAsia="ar-SA"/>
              </w:rPr>
              <w:t>ремонту дорог в границах населенных пунктов: д. Коровино, ул. Широкая на территории Середского сельского поселения</w:t>
            </w:r>
          </w:p>
        </w:tc>
      </w:tr>
    </w:tbl>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в соответствии с локальной сметой (локальными сметами), дефектными ведомостями объема работ, техническим заданием (Приложение №2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1.2. Подрядчик обязуется на свой риск выполнить все работы по ремонту Объекта, указанного п.1.1.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2. УПРАВЛЕНИЕ КОНТРАКТОМ</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2.1. Интересы Заказчика по управлению Контрактом представляет </w:t>
      </w:r>
      <w:r w:rsidRPr="00F17CBB">
        <w:rPr>
          <w:rFonts w:ascii="Times New Roman" w:eastAsia="Times New Roman" w:hAnsi="Times New Roman" w:cs="Times New Roman"/>
          <w:u w:val="single"/>
          <w:lang w:eastAsia="ru-RU"/>
        </w:rPr>
        <w:t>Глава Середского сельского поселения Максименко А.Е.</w:t>
      </w:r>
      <w:r w:rsidRPr="00F17CBB">
        <w:rPr>
          <w:rFonts w:ascii="Times New Roman" w:eastAsia="Times New Roman" w:hAnsi="Times New Roman" w:cs="Times New Roman"/>
          <w:lang w:eastAsia="ru-RU"/>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2.2. Интересы Подрядчика по Контракту представляет </w:t>
      </w:r>
      <w:r w:rsidR="00072F64" w:rsidRPr="00072F64">
        <w:rPr>
          <w:rFonts w:ascii="Times New Roman" w:eastAsia="Times New Roman" w:hAnsi="Times New Roman" w:cs="Times New Roman"/>
          <w:lang w:eastAsia="ru-RU"/>
        </w:rPr>
        <w:t xml:space="preserve">директор </w:t>
      </w:r>
      <w:r w:rsidR="00D816F1">
        <w:rPr>
          <w:rFonts w:ascii="Times New Roman" w:eastAsia="Times New Roman" w:hAnsi="Times New Roman" w:cs="Times New Roman"/>
          <w:lang w:eastAsia="ru-RU"/>
        </w:rPr>
        <w:t>___________</w:t>
      </w:r>
      <w:r w:rsidR="00072F64" w:rsidRPr="00072F64">
        <w:rPr>
          <w:rFonts w:ascii="Times New Roman" w:eastAsia="Times New Roman" w:hAnsi="Times New Roman" w:cs="Times New Roman"/>
          <w:lang w:eastAsia="ru-RU"/>
        </w:rPr>
        <w:t>.</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bookmarkStart w:id="0" w:name="_GoBack"/>
      <w:bookmarkEnd w:id="0"/>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 xml:space="preserve">3. СТОИМОСТЬ КОНТРАКТА </w:t>
      </w:r>
    </w:p>
    <w:p w:rsidR="00F17CBB" w:rsidRPr="00072F64" w:rsidRDefault="00F17CBB" w:rsidP="00F17CBB">
      <w:pPr>
        <w:spacing w:after="0" w:line="240" w:lineRule="auto"/>
        <w:jc w:val="both"/>
        <w:rPr>
          <w:rFonts w:ascii="Times New Roman" w:eastAsia="Times New Roman" w:hAnsi="Times New Roman" w:cs="Times New Roman"/>
          <w:b/>
          <w:lang w:eastAsia="ru-RU"/>
        </w:rPr>
      </w:pPr>
      <w:r w:rsidRPr="00F17CBB">
        <w:rPr>
          <w:rFonts w:ascii="Times New Roman" w:eastAsia="Times New Roman" w:hAnsi="Times New Roman" w:cs="Times New Roman"/>
          <w:lang w:eastAsia="ru-RU"/>
        </w:rPr>
        <w:t xml:space="preserve">        3.1. Общая стоимость работ по настоящему Контракту в соответствии с расчетом контрактной цены (локальной сметой (приложение № 1), составляет: </w:t>
      </w:r>
      <w:r w:rsidR="00072F64" w:rsidRPr="00072F64">
        <w:rPr>
          <w:rFonts w:ascii="Times New Roman" w:eastAsia="Times New Roman" w:hAnsi="Times New Roman" w:cs="Times New Roman"/>
          <w:b/>
          <w:lang w:eastAsia="ru-RU"/>
        </w:rPr>
        <w:t xml:space="preserve">1 188 416,92 рублей (Один миллион сто восемьдесят восемь тысяч четыреста шестнадцать рублей 92 коп.) </w:t>
      </w:r>
      <w:r w:rsidRPr="00072F64">
        <w:rPr>
          <w:rFonts w:ascii="Times New Roman" w:eastAsia="Times New Roman" w:hAnsi="Times New Roman" w:cs="Times New Roman"/>
          <w:b/>
          <w:lang w:eastAsia="ru-RU"/>
        </w:rPr>
        <w:t>с учетом НДС.</w:t>
      </w:r>
    </w:p>
    <w:p w:rsidR="00F17CBB" w:rsidRPr="00F17CBB" w:rsidRDefault="00F17CBB" w:rsidP="00F17CBB">
      <w:pPr>
        <w:tabs>
          <w:tab w:val="left" w:pos="13325"/>
          <w:tab w:val="left" w:pos="13467"/>
        </w:tabs>
        <w:spacing w:after="0" w:line="240" w:lineRule="auto"/>
        <w:ind w:right="176"/>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lang w:eastAsia="ru-RU"/>
        </w:rPr>
        <w:t xml:space="preserve">        3.2. </w:t>
      </w:r>
      <w:r w:rsidRPr="00F17CBB">
        <w:rPr>
          <w:rFonts w:ascii="Times New Roman" w:eastAsia="Times New Roman" w:hAnsi="Times New Roman" w:cs="Times New Roman"/>
          <w:color w:val="000000"/>
          <w:lang w:eastAsia="ru-RU"/>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lastRenderedPageBreak/>
        <w:t xml:space="preserve">        3.3. Цена контракта включает в себя все расходы Подрядчика, связанные с перевозкой, страхованием, уплатой таможенных пошлин, налогов, других обязательных платежей.</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3.4. </w:t>
      </w:r>
      <w:r w:rsidRPr="00F17CBB">
        <w:rPr>
          <w:rFonts w:ascii="Times New Roman" w:eastAsia="Times New Roman" w:hAnsi="Times New Roman" w:cs="Times New Roman"/>
          <w:b/>
          <w:lang w:eastAsia="ru-RU"/>
        </w:rPr>
        <w:t>Источник финансирования заказа</w:t>
      </w:r>
      <w:r w:rsidRPr="00F17CBB">
        <w:rPr>
          <w:rFonts w:ascii="Times New Roman" w:eastAsia="Times New Roman" w:hAnsi="Times New Roman" w:cs="Times New Roman"/>
          <w:lang w:eastAsia="ru-RU"/>
        </w:rPr>
        <w:t xml:space="preserve"> –   Бюджет Середского сельского поселения (субсидия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средства дорожного фонда Середского сельского поселения).</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Calibri" w:hAnsi="Times New Roman" w:cs="Times New Roman"/>
          <w:b/>
        </w:rPr>
      </w:pPr>
      <w:r w:rsidRPr="00F17CBB">
        <w:rPr>
          <w:rFonts w:ascii="Times New Roman" w:eastAsia="Calibri" w:hAnsi="Times New Roman" w:cs="Times New Roman"/>
          <w:b/>
        </w:rPr>
        <w:t>4. Обеспечение исполнения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F17CBB" w:rsidRPr="00F17CBB" w:rsidRDefault="00F17CBB" w:rsidP="00F17CBB">
      <w:pPr>
        <w:spacing w:after="0" w:line="240" w:lineRule="auto"/>
        <w:jc w:val="both"/>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Размер обеспечения исполнения Контракта составляет 81 959,79</w:t>
      </w:r>
      <w:r w:rsidRPr="00F17CBB">
        <w:rPr>
          <w:rFonts w:ascii="Times New Roman" w:eastAsia="Times New Roman" w:hAnsi="Times New Roman" w:cs="Times New Roman"/>
          <w:lang w:eastAsia="ar-SA"/>
        </w:rPr>
        <w:t xml:space="preserve"> </w:t>
      </w:r>
      <w:r w:rsidRPr="00F17CBB">
        <w:rPr>
          <w:rFonts w:ascii="Times New Roman" w:eastAsia="Times New Roman" w:hAnsi="Times New Roman" w:cs="Times New Roman"/>
          <w:b/>
          <w:lang w:eastAsia="ru-RU"/>
        </w:rPr>
        <w:t>(Восемьдесят одна тысяча девятьсот пятьдесят девять рублей 79 коп.).</w:t>
      </w:r>
    </w:p>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Банк получателя: Северный банк Сбербанка России г. Ярославль</w:t>
      </w:r>
    </w:p>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БИК банка: 047888670</w:t>
      </w:r>
    </w:p>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Кор. счет: 30101810500000000670</w:t>
      </w:r>
    </w:p>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Расчетный счет: 40302810077120003005</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Получатель: Финансовое управление администрации Даниловского муниципального района (Администрация Середского сельского поселения Даниловского муниципального района Ярославской области – Администрация Середского СП Даниловского МР</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лицевой счет 820010017)</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ИНН получателя 7617007231 КПП получателя 761701001.</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Назначение платежа: финансовое обеспечение исполнения контракта по результатам </w:t>
      </w:r>
      <w:proofErr w:type="gramStart"/>
      <w:r w:rsidRPr="00F17CBB">
        <w:rPr>
          <w:rFonts w:ascii="Times New Roman" w:eastAsia="Times New Roman" w:hAnsi="Times New Roman" w:cs="Times New Roman"/>
          <w:lang w:eastAsia="ru-RU"/>
        </w:rPr>
        <w:t>аукциона  на</w:t>
      </w:r>
      <w:proofErr w:type="gramEnd"/>
      <w:r w:rsidRPr="00F17CBB">
        <w:rPr>
          <w:rFonts w:ascii="Times New Roman" w:eastAsia="Times New Roman" w:hAnsi="Times New Roman" w:cs="Times New Roman"/>
          <w:lang w:eastAsia="ru-RU"/>
        </w:rPr>
        <w:t xml:space="preserve"> выполнение работ по ремонту дорог в границах населенных пунктов: д. Коровино ул. Широкая на территории Середского сельского поселения.</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4.2. Срок действия обеспечения исполнения контракта до «31» января 2018 года.</w:t>
      </w:r>
    </w:p>
    <w:p w:rsidR="00F17CBB" w:rsidRPr="00F17CBB" w:rsidRDefault="00F17CBB" w:rsidP="00F17CBB">
      <w:pPr>
        <w:tabs>
          <w:tab w:val="center" w:pos="476"/>
          <w:tab w:val="left" w:pos="686"/>
        </w:tabs>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4.5. </w:t>
      </w:r>
      <w:r w:rsidRPr="00F17CBB">
        <w:rPr>
          <w:rFonts w:ascii="Times New Roman" w:eastAsia="Calibri" w:hAnsi="Times New Roman" w:cs="Times New Roman"/>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F17CBB">
        <w:rPr>
          <w:rFonts w:ascii="Times New Roman" w:eastAsia="Times New Roman" w:hAnsi="Times New Roman" w:cs="Times New Roman"/>
          <w:lang w:eastAsia="ru-RU"/>
        </w:rPr>
        <w:t>.</w:t>
      </w:r>
    </w:p>
    <w:p w:rsidR="00F17CBB" w:rsidRPr="00F17CBB" w:rsidRDefault="00F17CBB" w:rsidP="00F17CBB">
      <w:pPr>
        <w:spacing w:after="0" w:line="240" w:lineRule="auto"/>
        <w:jc w:val="both"/>
        <w:rPr>
          <w:rFonts w:ascii="Times New Roman" w:eastAsia="Calibri" w:hAnsi="Times New Roman" w:cs="Times New Roman"/>
        </w:rPr>
      </w:pPr>
      <w:r w:rsidRPr="00F17CBB">
        <w:rPr>
          <w:rFonts w:ascii="Times New Roman" w:eastAsia="Times New Roman" w:hAnsi="Times New Roman" w:cs="Times New Roman"/>
          <w:lang w:eastAsia="ru-RU"/>
        </w:rPr>
        <w:t xml:space="preserve">       4.6. </w:t>
      </w:r>
      <w:r w:rsidRPr="00F17CBB">
        <w:rPr>
          <w:rFonts w:ascii="Times New Roman" w:eastAsia="Calibri" w:hAnsi="Times New Roman" w:cs="Times New Roman"/>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F17CBB">
        <w:rPr>
          <w:rFonts w:ascii="Times New Roman" w:eastAsia="Calibri" w:hAnsi="Times New Roman" w:cs="Times New Roman"/>
          <w:snapToGrid w:val="0"/>
        </w:rPr>
        <w:t>Контракт</w:t>
      </w:r>
      <w:r w:rsidRPr="00F17CBB">
        <w:rPr>
          <w:rFonts w:ascii="Times New Roman" w:eastAsia="Calibri" w:hAnsi="Times New Roman" w:cs="Times New Roman"/>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5. ПОРЯДОК ОПЛАТЫ РАБОТ</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5.1. Заказчик производит оплату выполненных работ в течение тридцати дней с даты подписания заказчиком справки о стоимости выполненных работ и затрат по форме КС-3, акта выполненных работ по форме КС-2, платежных документов. Заказчик производит оплату выполненных работ с применением коэффициента понижения стоимости, равного соотношению </w:t>
      </w:r>
      <w:r w:rsidRPr="00F17CBB">
        <w:rPr>
          <w:rFonts w:ascii="Times New Roman" w:eastAsia="Times New Roman" w:hAnsi="Times New Roman" w:cs="Times New Roman"/>
          <w:lang w:eastAsia="ru-RU"/>
        </w:rPr>
        <w:lastRenderedPageBreak/>
        <w:t>цены Контракта, определенной в результате проведения открытого аукциона в электронной форме, к начальной (максимальной) цене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5.2. Оплата работ по настоящему Контракту осуществляется путем перечисления денежных средств на расчетный счет Подрядчика.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5.3. В случае если Заказчиком была установлена необходимость консервации Объекта, то Заказчик обязуется оплатить Подрядчику выполненные и принятые до момента приостановления работы в трехмесячный срок с момента их приостановления.</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Консервация Объекта осуществляется в установленном законодательством Российской Федерации порядке.</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6. СРОКИ ВЫПОЛНЕНИЯ РАБОТ</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6.1. Начало выполнения работ: с 01.06.2017 года. Окончание выполнения работ – 60 календарных дней с даты заключения муниципального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F17CBB" w:rsidRPr="00F17CBB" w:rsidRDefault="00F17CBB" w:rsidP="00F17CBB">
      <w:pPr>
        <w:tabs>
          <w:tab w:val="left" w:pos="2307"/>
        </w:tabs>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b/>
          <w:lang w:eastAsia="ru-RU"/>
        </w:rPr>
        <w:tab/>
      </w:r>
      <w:r w:rsidRPr="00F17CBB">
        <w:rPr>
          <w:rFonts w:ascii="Times New Roman" w:eastAsia="Times New Roman" w:hAnsi="Times New Roman" w:cs="Times New Roman"/>
          <w:lang w:eastAsia="ru-RU"/>
        </w:rPr>
        <w:t xml:space="preserve">                         </w:t>
      </w: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7. ОБЯЗАТЕЛЬСТВА ЗАКАЗЧИКА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7.1. Заказчик вправе в любое время проверять ход, объемы и качество работы, выполняемой Подрядчиком по настоящему Контракту.</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8. ОБЯЗАТЕЛЬСТВА ПОДРЯДЧИКА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Для   выполнения работ по настоящему Контракту Подрядчик принимает на себя обязательства: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8.1. Выполнить все работы и другие обязательства по Контракту в объеме и сроки, предусмотренные настоящим Контрактом и приложениях к нему, и сдать Объекты Заказчику.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8.2. Обеспечить качество выполнения всех работ в полном соответствии с условиями настоящего Контракта и приложений к нему, обязательное соблюдение требований ГОСТ, СНиП, РСН, СН, ВСН, обязательных при выполнении подрядных работ.</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8.3. Устранять все замечания Заказчика, данные в порядке, предусмотренном настоящим Контрактом.</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8.4. Обеспечить в ходе ремонта Объекта выполнение на строительной площадке (полосе отвода)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данного Объекта. При </w:t>
      </w:r>
      <w:r w:rsidRPr="00F17CBB">
        <w:rPr>
          <w:rFonts w:ascii="Times New Roman" w:eastAsia="Times New Roman" w:hAnsi="Times New Roman" w:cs="Times New Roman"/>
          <w:lang w:eastAsia="ru-RU"/>
        </w:rPr>
        <w:lastRenderedPageBreak/>
        <w:t>использовании карьеров и сосредоточенных резервов Подрядчик несет ответственность за соблюдение требований земельного законодательства. По окончании работ Подрядчик обязан осуществлять полную уборку места выполнения работ.</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8.5.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на строительной площадке, ограждения мест производства работ с момента начала ремонта до подписания акта приемки Объекта в эксплуатацию.</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В случае если в указанный срок Объекту или его части будет причинен ущерб или обнаружены утраты или повреждения, Подрядчик обязан за свой счет устранить выявленные недостатки.</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8.6. На период действия настоящего Контракта Подрядчик в соответствии с Федеральным закон от 10 декабря 1995 г. N 196-ФЗ "О безопасности дорожного движения" отвечает за безопасный пропуск по дорогам общего пользования и улично-дорожной сети автотранспортных средств в местах производства работ. В случае необходимости согласовывает с органами Государственного надзора (в т. ч. ГИБДД ЯО) порядок ведения работ на объекте и обеспечивает его соблюдение.</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8.7.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Середского сельского поселения.</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8.8.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8.9.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строящегося сооружения, либо создающих невозможность завершения работ в установленный срок.</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8.10. Вести, с момента начала работ на объекте и до их завершения,  оформленные и заверенные в установленном порядке журналы производства работ, входного, операционного и лабораторного контроля на русском языке по типовой форме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утвержденных приказом Федеральной службы по экологическому, технологическому и атомному надзору № 1128 от 26.12.2006,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утвержденного приказом   Федеральной службы по экологическому, технологическому и атомному надзору   № 7 от 12.01.2007.</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Подрядчик осуществляет своими силами операционный контроль выполняемых им работ, постоянно отчитываясь, о результатах перед Заказчиком.</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 xml:space="preserve">8.12. Обеспечить своевременное устранение недостатков и дефектов, выявленных при приемке работ и в течение гарантийного срока эксплуатации Объекта за свой счет и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8.13. Немедленно известить Заказчика и до получения от него указаний приостановить работы при обнаружении:</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возможных неблагоприятных для Заказчика последствий выполнения его указаний о способе исполнения работы;</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иных, независящих от Подрядчика обстоятельствах, угрожающих сохранности или качеству строящегося сооружения, либо создающих невозможность завершения работ в срок, установленный Контрактом.</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8.14.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выполняемых работ.</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 xml:space="preserve">8.15.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w:t>
      </w:r>
      <w:r w:rsidRPr="00F17CBB">
        <w:rPr>
          <w:rFonts w:ascii="Times New Roman" w:eastAsia="Times New Roman" w:hAnsi="Times New Roman" w:cs="Times New Roman"/>
          <w:lang w:eastAsia="ru-RU"/>
        </w:rPr>
        <w:lastRenderedPageBreak/>
        <w:t>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8.16. Применять методы и системы контроля качества работ (в случае если на предприятии существует система контроля качества выполняемых работ).</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9. СДАЧА И ПРИЕМКА РАБОТ</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9.3.  Приемка законченного ремонтом Объекта в эксплуатацию осуществляется на основании акта приемки Объекта в эксплуатацию.</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Заказчик приступает к приемке результатов работ только после представления Подрядчиком: </w:t>
      </w:r>
    </w:p>
    <w:p w:rsidR="00F17CBB" w:rsidRPr="00F17CBB" w:rsidRDefault="00F17CBB" w:rsidP="00F17CBB">
      <w:pPr>
        <w:numPr>
          <w:ilvl w:val="0"/>
          <w:numId w:val="1"/>
        </w:num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исполнительной документации; </w:t>
      </w:r>
    </w:p>
    <w:p w:rsidR="00F17CBB" w:rsidRPr="00F17CBB" w:rsidRDefault="00F17CBB" w:rsidP="00F17CBB">
      <w:pPr>
        <w:numPr>
          <w:ilvl w:val="0"/>
          <w:numId w:val="1"/>
        </w:num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общего журнала производства работ.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10. ГАРАНТИИ КАЧЕСТВА ПО СДАННЫМ РАБОТАМ</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10.2. Гарантийный срок устранения Подрядчиком дефектов, возникших в течении</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гарантийных сроков, на Объекте и входящих в него инженерных сооружений составляет:</w:t>
      </w:r>
    </w:p>
    <w:p w:rsidR="00F17CBB" w:rsidRPr="00F17CBB" w:rsidRDefault="00F17CBB" w:rsidP="00F17CBB">
      <w:pPr>
        <w:numPr>
          <w:ilvl w:val="0"/>
          <w:numId w:val="2"/>
        </w:numPr>
        <w:spacing w:after="0" w:line="240" w:lineRule="auto"/>
        <w:ind w:left="174" w:right="425" w:hanging="284"/>
        <w:rPr>
          <w:rFonts w:ascii="Times New Roman" w:eastAsia="Times New Roman" w:hAnsi="Times New Roman" w:cs="Times New Roman"/>
          <w:bCs/>
          <w:lang w:eastAsia="ru-RU"/>
        </w:rPr>
      </w:pPr>
      <w:r w:rsidRPr="00F17CBB">
        <w:rPr>
          <w:rFonts w:ascii="Times New Roman" w:eastAsia="Times New Roman" w:hAnsi="Times New Roman" w:cs="Times New Roman"/>
          <w:color w:val="0000FF"/>
          <w:lang w:eastAsia="ru-RU"/>
        </w:rPr>
        <w:t xml:space="preserve"> </w:t>
      </w:r>
      <w:r w:rsidRPr="00F17CBB">
        <w:rPr>
          <w:rFonts w:ascii="Times New Roman" w:eastAsia="Times New Roman" w:hAnsi="Times New Roman" w:cs="Times New Roman"/>
          <w:lang w:eastAsia="ru-RU"/>
        </w:rPr>
        <w:t xml:space="preserve">щебеночное покрытие- </w:t>
      </w:r>
      <w:r w:rsidRPr="00F17CBB">
        <w:rPr>
          <w:rFonts w:ascii="Times New Roman" w:eastAsia="Times New Roman" w:hAnsi="Times New Roman" w:cs="Times New Roman"/>
          <w:b/>
          <w:lang w:eastAsia="ru-RU"/>
        </w:rPr>
        <w:t>2 года</w:t>
      </w:r>
      <w:r w:rsidRPr="00F17CBB">
        <w:rPr>
          <w:rFonts w:ascii="Times New Roman" w:eastAsia="Times New Roman" w:hAnsi="Times New Roman" w:cs="Times New Roman"/>
          <w:lang w:eastAsia="ru-RU"/>
        </w:rPr>
        <w:t>,</w:t>
      </w:r>
    </w:p>
    <w:p w:rsidR="00F17CBB" w:rsidRPr="00F17CBB" w:rsidRDefault="00F17CBB" w:rsidP="00F17CBB">
      <w:pPr>
        <w:numPr>
          <w:ilvl w:val="0"/>
          <w:numId w:val="2"/>
        </w:numPr>
        <w:spacing w:after="0" w:line="240" w:lineRule="auto"/>
        <w:ind w:left="174" w:right="425" w:hanging="284"/>
        <w:rPr>
          <w:rFonts w:ascii="Times New Roman" w:eastAsia="Times New Roman" w:hAnsi="Times New Roman" w:cs="Times New Roman"/>
          <w:bCs/>
          <w:lang w:eastAsia="ru-RU"/>
        </w:rPr>
      </w:pPr>
      <w:r w:rsidRPr="00F17CBB">
        <w:rPr>
          <w:rFonts w:ascii="Times New Roman" w:eastAsia="Times New Roman" w:hAnsi="Times New Roman" w:cs="Times New Roman"/>
          <w:lang w:eastAsia="ru-RU"/>
        </w:rPr>
        <w:t>искусственные сооружения (колодцы, лотки) -</w:t>
      </w:r>
      <w:r w:rsidRPr="00F17CBB">
        <w:rPr>
          <w:rFonts w:ascii="Times New Roman" w:eastAsia="Times New Roman" w:hAnsi="Times New Roman" w:cs="Times New Roman"/>
          <w:b/>
          <w:lang w:eastAsia="ru-RU"/>
        </w:rPr>
        <w:t>6 лет</w:t>
      </w:r>
      <w:r w:rsidRPr="00F17CBB">
        <w:rPr>
          <w:rFonts w:ascii="Times New Roman" w:eastAsia="Times New Roman" w:hAnsi="Times New Roman" w:cs="Times New Roman"/>
          <w:lang w:eastAsia="ru-RU"/>
        </w:rPr>
        <w:t>,</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с момента (даты) подписания сторонами акта приемки готового к эксплуатации Объекта.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При этом началом срока действия гарантийных обязательств Подрядчика, считается дата подписания акта приемки Объекта в эксплуатацию.</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Гарантийные обязательства оформляются в виде паспорта (приложение № 2).</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tab/>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11. ОТВЕТСТВЕННОСТЬ СТОРОН</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11.1.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Начисление и расчет штрафных санкций в рамках исполнения настоящего Контракта осуществляется Сторонами в соответствии с Постановлением Правительства РФ от 25.11.2013 № 1063 с учетом положений Постановления Правительства РФ от 08.12.2015 № 1340.</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lastRenderedPageBreak/>
        <w:t>11.2. Ответственность Заказчика:</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11.2.1.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11.2.2.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11.2.3.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а) 2,5 процента цены контракта в случае, если цена контракта не превышает 3 млн. рублей;</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б) 2 процента цены контракта в случае, если цена контракта составляет от 3 млн. рублей до 50 млн. рублей;</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в) 1,5 процента цены контракта в случае, если цена контракта составляет от 50 млн. рублей до 100 млн. рублей;</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г) 0,5 процента цены контракта в случае, если цена контракта превышает 100 млн. рублей.</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Размер штрафа устанавливается в размере</w:t>
      </w:r>
      <w:r w:rsidR="00072F64">
        <w:rPr>
          <w:rFonts w:ascii="Times New Roman" w:eastAsia="Times New Roman" w:hAnsi="Times New Roman" w:cs="Times New Roman"/>
          <w:lang w:eastAsia="ru-RU"/>
        </w:rPr>
        <w:t xml:space="preserve"> </w:t>
      </w:r>
      <w:r w:rsidR="00072F64" w:rsidRPr="00072F64">
        <w:rPr>
          <w:rFonts w:ascii="Times New Roman" w:eastAsia="Times New Roman" w:hAnsi="Times New Roman" w:cs="Times New Roman"/>
          <w:b/>
          <w:lang w:eastAsia="ru-RU"/>
        </w:rPr>
        <w:t>29710,42</w:t>
      </w:r>
      <w:r w:rsidRPr="00072F64">
        <w:rPr>
          <w:rFonts w:ascii="Times New Roman" w:eastAsia="Times New Roman" w:hAnsi="Times New Roman" w:cs="Times New Roman"/>
          <w:b/>
          <w:lang w:eastAsia="ru-RU"/>
        </w:rPr>
        <w:t xml:space="preserve"> руб.</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11.3. Ответственность Подрядчика:</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11.3.1.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11.3.2.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5" w:history="1">
        <w:r w:rsidRPr="00F17CBB">
          <w:rPr>
            <w:rFonts w:ascii="Times New Roman" w:eastAsia="Times New Roman" w:hAnsi="Times New Roman" w:cs="Times New Roman"/>
            <w:color w:val="0000FF"/>
            <w:u w:val="single"/>
            <w:lang w:eastAsia="ru-RU"/>
          </w:rPr>
          <w:t>порядке</w:t>
        </w:r>
      </w:hyperlink>
      <w:r w:rsidRPr="00F17CBB">
        <w:rPr>
          <w:rFonts w:ascii="Times New Roman" w:eastAsia="Times New Roman" w:hAnsi="Times New Roman" w:cs="Times New Roman"/>
          <w:lang w:eastAsia="ru-RU"/>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11.3.3.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определяется в следующем порядке: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а)10 процентов цены контракта в случае, если цена контракта не превышает 3 млн. рублей;</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б) 5 процентов цены контракта в случае, если цена контракта составляет от 3 млн. рублей до 50 млн. рублей;</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в) 1 процент цены контракта в случае, если цена контракта составляет от 50 млн. рублей до 100 млн. рублей;</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г) 0,5 процента цены контракта в случае, если цена контракта превышает 100 млн. рублей.</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Размер штрафа устанавливается в размере</w:t>
      </w:r>
      <w:r w:rsidR="00072F64">
        <w:rPr>
          <w:rFonts w:ascii="Times New Roman" w:eastAsia="Times New Roman" w:hAnsi="Times New Roman" w:cs="Times New Roman"/>
          <w:lang w:eastAsia="ru-RU"/>
        </w:rPr>
        <w:t xml:space="preserve"> </w:t>
      </w:r>
      <w:r w:rsidR="00072F64" w:rsidRPr="00072F64">
        <w:rPr>
          <w:rFonts w:ascii="Times New Roman" w:eastAsia="Times New Roman" w:hAnsi="Times New Roman" w:cs="Times New Roman"/>
          <w:b/>
          <w:lang w:eastAsia="ru-RU"/>
        </w:rPr>
        <w:t>118841,69</w:t>
      </w:r>
      <w:r w:rsidRPr="00072F64">
        <w:rPr>
          <w:rFonts w:ascii="Times New Roman" w:eastAsia="Times New Roman" w:hAnsi="Times New Roman" w:cs="Times New Roman"/>
          <w:b/>
          <w:lang w:eastAsia="ru-RU"/>
        </w:rPr>
        <w:t xml:space="preserve"> руб.</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11.5. Уплата неустойки не освобождает стороны от исполнения своих обязательств, предусмотренных настоящим Контрактом.</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11.6. Подрядчик несет полную имущественную ответственность перед Заказчиком за неисполнение или ненадлежащее исполнение обязательств Субподрядчиками.</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11.7.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12. МАТЕРИАЛЫ, ОБОРУДОВАНИЕ И ВЫПОЛНЕНИЕ РАБОТ</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lastRenderedPageBreak/>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12.4. Заказчик и его представители вправе давать Подрядчику письменное предписание в порядке, предусмотренном настоящим Контрактом:</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б) о замене их на новые материалы, конструкции, изделия и оборудование, удовлетворяющее требованиям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в) о ненадлежащем выполнении работ специалистами и рабочими Подрядчика при ремонте Объекта.</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а) дальнейшее выполнение работ может угрожать безопасности ремонтируемого</w:t>
      </w:r>
      <w:r w:rsidRPr="00F17CBB">
        <w:rPr>
          <w:rFonts w:ascii="Times New Roman" w:eastAsia="Times New Roman" w:hAnsi="Times New Roman" w:cs="Times New Roman"/>
          <w:color w:val="0000FF"/>
          <w:lang w:eastAsia="ru-RU"/>
        </w:rPr>
        <w:t xml:space="preserve"> </w:t>
      </w:r>
      <w:r w:rsidRPr="00F17CBB">
        <w:rPr>
          <w:rFonts w:ascii="Times New Roman" w:eastAsia="Times New Roman" w:hAnsi="Times New Roman" w:cs="Times New Roman"/>
          <w:lang w:eastAsia="ru-RU"/>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13. СКРЫТЫЕ СТРОИТЕЛЬНЫЕ РАБОТЫ</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14. РАСПРЕДЕЛЕНИЕ РИСКОВ</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14.1. До передачи Объекта Заказчику риск случайной гибели или случайного повреждения результата выполненных работ несёт Подрядчик.</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15. ОБСТОЯТЕЛЬСТВА НЕПРЕОДОЛИМОЙ СИЛЫ</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15.1.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15.2.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15.4.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16. ВНЕСЕНИЕ ИЗМЕНЕНИЙ В КОНТРАКТ</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16.1. Изменение Контракта допускается в случаях, предусмотренных действующим законодательством Российской Федерации.</w:t>
      </w:r>
    </w:p>
    <w:p w:rsidR="00F17CBB" w:rsidRPr="00F17CBB" w:rsidRDefault="00F17CBB" w:rsidP="00F17CBB">
      <w:pPr>
        <w:spacing w:after="0" w:line="240" w:lineRule="auto"/>
        <w:ind w:firstLine="708"/>
        <w:jc w:val="both"/>
        <w:rPr>
          <w:rFonts w:ascii="Times New Roman" w:eastAsia="Times New Roman" w:hAnsi="Times New Roman" w:cs="Times New Roman"/>
          <w:iCs/>
          <w:lang w:eastAsia="ru-RU"/>
        </w:rPr>
      </w:pPr>
      <w:r w:rsidRPr="00F17CBB">
        <w:rPr>
          <w:rFonts w:ascii="Times New Roman" w:eastAsia="Times New Roman" w:hAnsi="Times New Roman" w:cs="Times New Roman"/>
          <w:iCs/>
          <w:lang w:eastAsia="ru-RU"/>
        </w:rPr>
        <w:t>16.2. Контракт может быть изменен по соглашению Сторон в случаях:</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iCs/>
          <w:lang w:eastAsia="ru-RU"/>
        </w:rPr>
        <w:t>- снижения цены без изменения количества товара, объема работы или услуги, качества товара, работы, услуги и иных условий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iCs/>
          <w:lang w:eastAsia="ru-RU"/>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16.4.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17. ПОРЯДОК РАСТОРЖЕНИЕ КОНТРАКТА</w:t>
      </w:r>
    </w:p>
    <w:p w:rsidR="00F17CBB" w:rsidRPr="00F17CBB" w:rsidRDefault="00F17CBB" w:rsidP="00F17CBB">
      <w:pPr>
        <w:spacing w:after="0" w:line="240" w:lineRule="auto"/>
        <w:ind w:firstLine="708"/>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lang w:eastAsia="ru-RU"/>
        </w:rPr>
        <w:t xml:space="preserve"> 17.1</w:t>
      </w:r>
      <w:r w:rsidRPr="00F17CBB">
        <w:rPr>
          <w:rFonts w:ascii="Times New Roman" w:eastAsia="Times New Roman" w:hAnsi="Times New Roman" w:cs="Times New Roman"/>
          <w:color w:val="000000"/>
          <w:lang w:eastAsia="ru-RU"/>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F17CBB" w:rsidRPr="00F17CBB" w:rsidRDefault="00F17CBB" w:rsidP="00F17CBB">
      <w:pPr>
        <w:widowControl w:val="0"/>
        <w:spacing w:after="0" w:line="240" w:lineRule="auto"/>
        <w:ind w:firstLine="708"/>
        <w:jc w:val="both"/>
        <w:rPr>
          <w:rFonts w:ascii="Times New Roman" w:eastAsia="Calibri" w:hAnsi="Times New Roman" w:cs="Times New Roman"/>
        </w:rPr>
      </w:pPr>
      <w:r w:rsidRPr="00F17CBB">
        <w:rPr>
          <w:rFonts w:ascii="Times New Roman" w:eastAsia="Calibri" w:hAnsi="Times New Roman" w:cs="Times New Roman"/>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17CBB" w:rsidRPr="00F17CBB" w:rsidRDefault="00F17CBB" w:rsidP="00F17CBB">
      <w:pPr>
        <w:widowControl w:val="0"/>
        <w:spacing w:after="0" w:line="240" w:lineRule="auto"/>
        <w:ind w:firstLine="708"/>
        <w:jc w:val="both"/>
        <w:rPr>
          <w:rFonts w:ascii="Times New Roman" w:eastAsia="Calibri" w:hAnsi="Times New Roman" w:cs="Times New Roman"/>
        </w:rPr>
      </w:pPr>
      <w:r w:rsidRPr="00F17CBB">
        <w:rPr>
          <w:rFonts w:ascii="Times New Roman" w:eastAsia="Calibri" w:hAnsi="Times New Roman" w:cs="Times New Roman"/>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F17CBB" w:rsidRPr="00F17CBB" w:rsidRDefault="00F17CBB" w:rsidP="00F17CBB">
      <w:pPr>
        <w:spacing w:after="0" w:line="300" w:lineRule="exact"/>
        <w:jc w:val="both"/>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18. ПРОЧИЕ УСЛОВИЯ</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lastRenderedPageBreak/>
        <w:t xml:space="preserve">18.1. Спорные вопросы, возникающие в ходе исполнения настоящего Контракта, разрешаются сторонами путем переговоров. </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18.3 Претензионный порядок досудебного урегулирования споров, вытекающих из Контракта, является для Сторон обязательным.</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18.5. Допускается направление Сторонами претензионных писем иными способами: по факсу и электронной почте, экспресс-почтой.</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F17CBB" w:rsidRPr="00F17CBB" w:rsidRDefault="00F17CBB" w:rsidP="00F17CBB">
      <w:pPr>
        <w:spacing w:after="0" w:line="240" w:lineRule="auto"/>
        <w:ind w:firstLine="708"/>
        <w:jc w:val="both"/>
        <w:rPr>
          <w:rFonts w:ascii="Times New Roman" w:eastAsia="Times New Roman" w:hAnsi="Times New Roman" w:cs="Times New Roman"/>
          <w:b/>
          <w:lang w:eastAsia="ru-RU"/>
        </w:rPr>
      </w:pPr>
      <w:r w:rsidRPr="00F17CBB">
        <w:rPr>
          <w:rFonts w:ascii="Times New Roman" w:eastAsia="Times New Roman" w:hAnsi="Times New Roman" w:cs="Times New Roman"/>
          <w:lang w:eastAsia="ru-RU"/>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18.8. Срок действия Контракта: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Начало - с момента подписания Контракта обеими сторонами.</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Окончание – до исполнения Сторонами обязательств по настоящему Контракту.</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F17CBB" w:rsidRPr="00F17CBB" w:rsidRDefault="00F17CBB" w:rsidP="00F17CBB">
      <w:pPr>
        <w:widowControl w:val="0"/>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18.10. Уступка прав требования по Контракту не допускается.   </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F17CBB" w:rsidRPr="00F17CBB" w:rsidRDefault="00F17CBB" w:rsidP="00F17CBB">
      <w:pPr>
        <w:spacing w:after="0" w:line="240" w:lineRule="auto"/>
        <w:ind w:firstLine="708"/>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18.12. Все изменения и дополнения к Контракту действительны, если они совершены в письменной форме и подписаны Сторонами.</w:t>
      </w:r>
    </w:p>
    <w:p w:rsidR="00F17CBB" w:rsidRPr="00F17CBB" w:rsidRDefault="00F17CBB" w:rsidP="00F17CBB">
      <w:pPr>
        <w:spacing w:after="0" w:line="240" w:lineRule="auto"/>
        <w:ind w:firstLine="567"/>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F17CBB" w:rsidRPr="00F17CBB" w:rsidRDefault="00F17CBB" w:rsidP="00F17CBB">
      <w:pPr>
        <w:spacing w:after="0" w:line="240" w:lineRule="auto"/>
        <w:ind w:firstLine="567"/>
        <w:jc w:val="both"/>
        <w:rPr>
          <w:rFonts w:ascii="Times New Roman" w:eastAsia="Times New Roman" w:hAnsi="Times New Roman" w:cs="Times New Roman"/>
          <w:lang w:eastAsia="ru-RU"/>
        </w:rPr>
      </w:pPr>
    </w:p>
    <w:p w:rsidR="00F17CBB" w:rsidRPr="00F17CBB" w:rsidRDefault="00F17CBB" w:rsidP="00F17CBB">
      <w:pPr>
        <w:widowControl w:val="0"/>
        <w:spacing w:after="0" w:line="240" w:lineRule="auto"/>
        <w:ind w:firstLine="567"/>
        <w:jc w:val="center"/>
        <w:rPr>
          <w:rFonts w:ascii="Times New Roman" w:eastAsia="Times New Roman" w:hAnsi="Times New Roman" w:cs="Times New Roman"/>
          <w:b/>
          <w:bCs/>
          <w:snapToGrid w:val="0"/>
          <w:color w:val="000000"/>
          <w:lang w:eastAsia="ru-RU"/>
        </w:rPr>
      </w:pPr>
      <w:r w:rsidRPr="00F17CBB">
        <w:rPr>
          <w:rFonts w:ascii="Times New Roman" w:eastAsia="Times New Roman" w:hAnsi="Times New Roman" w:cs="Times New Roman"/>
          <w:b/>
          <w:bCs/>
          <w:snapToGrid w:val="0"/>
          <w:color w:val="000000"/>
          <w:lang w:eastAsia="ru-RU"/>
        </w:rPr>
        <w:t>19. Принятие Подрядчиком условий Контракта</w:t>
      </w:r>
    </w:p>
    <w:p w:rsidR="00F17CBB" w:rsidRPr="00F17CBB" w:rsidRDefault="00F17CBB" w:rsidP="00F17CBB">
      <w:pPr>
        <w:widowControl w:val="0"/>
        <w:spacing w:after="0" w:line="240" w:lineRule="auto"/>
        <w:ind w:firstLine="567"/>
        <w:jc w:val="both"/>
        <w:rPr>
          <w:rFonts w:ascii="Times New Roman" w:eastAsia="Times New Roman" w:hAnsi="Times New Roman" w:cs="Times New Roman"/>
          <w:bCs/>
          <w:snapToGrid w:val="0"/>
          <w:color w:val="000000"/>
          <w:lang w:eastAsia="ru-RU"/>
        </w:rPr>
      </w:pPr>
      <w:r w:rsidRPr="00F17CBB">
        <w:rPr>
          <w:rFonts w:ascii="Times New Roman" w:eastAsia="Times New Roman" w:hAnsi="Times New Roman" w:cs="Times New Roman"/>
          <w:bCs/>
          <w:snapToGrid w:val="0"/>
          <w:color w:val="000000"/>
          <w:lang w:eastAsia="ru-RU"/>
        </w:rPr>
        <w:t>19.1. Подрядчик подтверждает, что:</w:t>
      </w:r>
    </w:p>
    <w:p w:rsidR="00F17CBB" w:rsidRPr="00F17CBB" w:rsidRDefault="00F17CBB" w:rsidP="00F17CBB">
      <w:pPr>
        <w:widowControl w:val="0"/>
        <w:spacing w:after="0" w:line="240" w:lineRule="auto"/>
        <w:ind w:firstLine="567"/>
        <w:jc w:val="both"/>
        <w:rPr>
          <w:rFonts w:ascii="Times New Roman" w:eastAsia="Times New Roman" w:hAnsi="Times New Roman" w:cs="Times New Roman"/>
          <w:bCs/>
          <w:snapToGrid w:val="0"/>
          <w:color w:val="000000"/>
          <w:lang w:eastAsia="ru-RU"/>
        </w:rPr>
      </w:pPr>
      <w:r w:rsidRPr="00F17CBB">
        <w:rPr>
          <w:rFonts w:ascii="Times New Roman" w:eastAsia="Times New Roman" w:hAnsi="Times New Roman" w:cs="Times New Roman"/>
          <w:bCs/>
          <w:snapToGrid w:val="0"/>
          <w:color w:val="000000"/>
          <w:lang w:eastAsia="ru-RU"/>
        </w:rPr>
        <w:t xml:space="preserve">19.1.1. Именно Подрядчик несет полную ответственность, за оказанные услуги по </w:t>
      </w:r>
      <w:r w:rsidRPr="00F17CBB">
        <w:rPr>
          <w:rFonts w:ascii="Times New Roman" w:eastAsia="Times New Roman" w:hAnsi="Times New Roman" w:cs="Times New Roman"/>
          <w:lang w:eastAsia="ru-RU"/>
        </w:rPr>
        <w:t>Контракт</w:t>
      </w:r>
      <w:r w:rsidRPr="00F17CBB">
        <w:rPr>
          <w:rFonts w:ascii="Times New Roman" w:eastAsia="Times New Roman" w:hAnsi="Times New Roman" w:cs="Times New Roman"/>
          <w:bCs/>
          <w:snapToGrid w:val="0"/>
          <w:color w:val="000000"/>
          <w:lang w:eastAsia="ru-RU"/>
        </w:rPr>
        <w:t xml:space="preserve">у в соответствии с действующими </w:t>
      </w:r>
      <w:r w:rsidRPr="00F17CBB">
        <w:rPr>
          <w:rFonts w:ascii="Times New Roman" w:eastAsia="Times New Roman" w:hAnsi="Times New Roman" w:cs="Times New Roman"/>
          <w:lang w:eastAsia="ru-RU"/>
        </w:rPr>
        <w:t>в РФ законодательными, нормативно-правовыми и нормативными актами</w:t>
      </w:r>
      <w:r w:rsidRPr="00F17CBB">
        <w:rPr>
          <w:rFonts w:ascii="Times New Roman" w:eastAsia="Times New Roman" w:hAnsi="Times New Roman" w:cs="Times New Roman"/>
          <w:bCs/>
          <w:snapToGrid w:val="0"/>
          <w:color w:val="000000"/>
          <w:lang w:eastAsia="ru-RU"/>
        </w:rPr>
        <w:t>.</w:t>
      </w:r>
    </w:p>
    <w:p w:rsidR="00F17CBB" w:rsidRPr="00F17CBB" w:rsidRDefault="00F17CBB" w:rsidP="00F17CBB">
      <w:pPr>
        <w:widowControl w:val="0"/>
        <w:spacing w:after="0" w:line="240" w:lineRule="auto"/>
        <w:ind w:firstLine="567"/>
        <w:jc w:val="both"/>
        <w:rPr>
          <w:rFonts w:ascii="Times New Roman" w:eastAsia="Times New Roman" w:hAnsi="Times New Roman" w:cs="Times New Roman"/>
          <w:bCs/>
          <w:snapToGrid w:val="0"/>
          <w:color w:val="000000"/>
          <w:lang w:eastAsia="ru-RU"/>
        </w:rPr>
      </w:pPr>
      <w:r w:rsidRPr="00F17CBB">
        <w:rPr>
          <w:rFonts w:ascii="Times New Roman" w:eastAsia="Times New Roman" w:hAnsi="Times New Roman" w:cs="Times New Roman"/>
          <w:bCs/>
          <w:snapToGrid w:val="0"/>
          <w:color w:val="000000"/>
          <w:lang w:eastAsia="ru-RU"/>
        </w:rPr>
        <w:t>19.1.2. Подрядчик тщательно изучил и проверил документацию и полностью ознакомлен со всеми условиями, связанными с оказанием услуг, и принимает на себя все расходы, риски и трудности оказания услуг.</w:t>
      </w:r>
    </w:p>
    <w:p w:rsidR="00F17CBB" w:rsidRPr="00F17CBB" w:rsidRDefault="00F17CBB" w:rsidP="00F17CBB">
      <w:pPr>
        <w:widowControl w:val="0"/>
        <w:spacing w:after="0" w:line="240" w:lineRule="auto"/>
        <w:ind w:firstLine="567"/>
        <w:jc w:val="both"/>
        <w:rPr>
          <w:rFonts w:ascii="Times New Roman" w:eastAsia="Times New Roman" w:hAnsi="Times New Roman" w:cs="Times New Roman"/>
          <w:bCs/>
          <w:snapToGrid w:val="0"/>
          <w:color w:val="000000"/>
          <w:lang w:eastAsia="ru-RU"/>
        </w:rPr>
      </w:pPr>
      <w:r w:rsidRPr="00F17CBB">
        <w:rPr>
          <w:rFonts w:ascii="Times New Roman" w:eastAsia="Times New Roman" w:hAnsi="Times New Roman" w:cs="Times New Roman"/>
          <w:bCs/>
          <w:snapToGrid w:val="0"/>
          <w:color w:val="000000"/>
          <w:lang w:eastAsia="ru-RU"/>
        </w:rPr>
        <w:t xml:space="preserve">19.2. Подрядчик изучил все материалы </w:t>
      </w:r>
      <w:r w:rsidRPr="00F17CBB">
        <w:rPr>
          <w:rFonts w:ascii="Times New Roman" w:eastAsia="Times New Roman" w:hAnsi="Times New Roman" w:cs="Times New Roman"/>
          <w:lang w:eastAsia="ru-RU"/>
        </w:rPr>
        <w:t>Контракт</w:t>
      </w:r>
      <w:r w:rsidRPr="00F17CBB">
        <w:rPr>
          <w:rFonts w:ascii="Times New Roman" w:eastAsia="Times New Roman" w:hAnsi="Times New Roman" w:cs="Times New Roman"/>
          <w:bCs/>
          <w:snapToGrid w:val="0"/>
          <w:color w:val="000000"/>
          <w:lang w:eastAsia="ru-RU"/>
        </w:rPr>
        <w:t>а и получил полную информацию по всем вопросам, которые могли бы повлиять на сроки, стоимость и качество услуг.</w:t>
      </w:r>
    </w:p>
    <w:p w:rsidR="00F17CBB" w:rsidRPr="00F17CBB" w:rsidRDefault="00F17CBB" w:rsidP="00F17CBB">
      <w:pPr>
        <w:spacing w:after="0" w:line="240" w:lineRule="auto"/>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 xml:space="preserve">                        </w:t>
      </w: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20. ПРИЛОЖЕНИЯ К НАСТОЯЩЕМУ КОНТРАКТУ</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Приложения к настоящему Контракту, а также стороны, их оформляющие, указаны в Таблице 1 (см. ниже).</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right"/>
        <w:rPr>
          <w:rFonts w:ascii="Times New Roman" w:eastAsia="Times New Roman" w:hAnsi="Times New Roman" w:cs="Times New Roman"/>
          <w:lang w:eastAsia="ru-RU"/>
        </w:rPr>
      </w:pPr>
    </w:p>
    <w:p w:rsidR="00F17CBB" w:rsidRPr="00F17CBB" w:rsidRDefault="00F17CBB" w:rsidP="00F17CBB">
      <w:pPr>
        <w:spacing w:after="0" w:line="240" w:lineRule="auto"/>
        <w:jc w:val="right"/>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F17CBB" w:rsidRPr="00F17CBB" w:rsidTr="00C468E2">
        <w:trPr>
          <w:trHeight w:val="353"/>
        </w:trPr>
        <w:tc>
          <w:tcPr>
            <w:tcW w:w="851"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center"/>
              <w:rPr>
                <w:rFonts w:ascii="Times New Roman" w:eastAsia="Times New Roman" w:hAnsi="Times New Roman" w:cs="Times New Roman"/>
                <w:b/>
                <w:bCs/>
                <w:lang w:eastAsia="ru-RU"/>
              </w:rPr>
            </w:pPr>
            <w:r w:rsidRPr="00F17CBB">
              <w:rPr>
                <w:rFonts w:ascii="Times New Roman" w:eastAsia="Times New Roman" w:hAnsi="Times New Roman" w:cs="Times New Roman"/>
                <w:b/>
                <w:bCs/>
                <w:lang w:eastAsia="ru-RU"/>
              </w:rPr>
              <w:t>№ п/п</w:t>
            </w:r>
          </w:p>
        </w:tc>
        <w:tc>
          <w:tcPr>
            <w:tcW w:w="6929"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center"/>
              <w:rPr>
                <w:rFonts w:ascii="Times New Roman" w:eastAsia="Times New Roman" w:hAnsi="Times New Roman" w:cs="Times New Roman"/>
                <w:b/>
                <w:bCs/>
                <w:lang w:eastAsia="ru-RU"/>
              </w:rPr>
            </w:pPr>
            <w:r w:rsidRPr="00F17CBB">
              <w:rPr>
                <w:rFonts w:ascii="Times New Roman" w:eastAsia="Times New Roman" w:hAnsi="Times New Roman" w:cs="Times New Roman"/>
                <w:b/>
                <w:bCs/>
                <w:lang w:eastAsia="ru-RU"/>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center"/>
              <w:rPr>
                <w:rFonts w:ascii="Times New Roman" w:eastAsia="Times New Roman" w:hAnsi="Times New Roman" w:cs="Times New Roman"/>
                <w:b/>
                <w:bCs/>
                <w:lang w:eastAsia="ru-RU"/>
              </w:rPr>
            </w:pPr>
            <w:r w:rsidRPr="00F17CBB">
              <w:rPr>
                <w:rFonts w:ascii="Times New Roman" w:eastAsia="Times New Roman" w:hAnsi="Times New Roman" w:cs="Times New Roman"/>
                <w:b/>
                <w:bCs/>
                <w:lang w:eastAsia="ru-RU"/>
              </w:rPr>
              <w:t>Кто оформляет</w:t>
            </w:r>
          </w:p>
        </w:tc>
      </w:tr>
      <w:tr w:rsidR="00F17CBB" w:rsidRPr="00F17CBB"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center"/>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1</w:t>
            </w:r>
          </w:p>
        </w:tc>
        <w:tc>
          <w:tcPr>
            <w:tcW w:w="6929"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both"/>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both"/>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Заказчик</w:t>
            </w:r>
          </w:p>
        </w:tc>
      </w:tr>
      <w:tr w:rsidR="00F17CBB" w:rsidRPr="00F17CBB"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center"/>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2</w:t>
            </w:r>
          </w:p>
        </w:tc>
        <w:tc>
          <w:tcPr>
            <w:tcW w:w="6929"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both"/>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both"/>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Заказчик</w:t>
            </w:r>
          </w:p>
        </w:tc>
      </w:tr>
      <w:tr w:rsidR="00F17CBB" w:rsidRPr="00F17CBB" w:rsidTr="00C468E2">
        <w:trPr>
          <w:trHeight w:val="278"/>
        </w:trPr>
        <w:tc>
          <w:tcPr>
            <w:tcW w:w="851"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center"/>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3</w:t>
            </w:r>
          </w:p>
        </w:tc>
        <w:tc>
          <w:tcPr>
            <w:tcW w:w="6929"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both"/>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widowControl w:val="0"/>
              <w:spacing w:after="0" w:line="240" w:lineRule="auto"/>
              <w:jc w:val="both"/>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Подрядчик</w:t>
            </w:r>
          </w:p>
        </w:tc>
      </w:tr>
    </w:tbl>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21.  ЮРИДИЧЕСКИЕ АДРЕСА И ПЛАТЕЖНЫЕ РЕКВИЗИТЫ СТОРОН</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Юридические адреса, телефоны и телефаксы сторон:</w:t>
      </w:r>
    </w:p>
    <w:p w:rsidR="00F17CBB" w:rsidRPr="00F17CBB" w:rsidRDefault="00F17CBB" w:rsidP="00F17CBB">
      <w:pPr>
        <w:spacing w:after="0" w:line="240" w:lineRule="auto"/>
        <w:jc w:val="both"/>
        <w:rPr>
          <w:rFonts w:ascii="Times New Roman" w:eastAsia="Times New Roman" w:hAnsi="Times New Roman" w:cs="Times New Roman"/>
          <w:b/>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b/>
          <w:lang w:eastAsia="ru-RU"/>
        </w:rPr>
        <w:t>Заказчика</w:t>
      </w:r>
      <w:r w:rsidRPr="00F17CBB">
        <w:rPr>
          <w:rFonts w:ascii="Times New Roman" w:eastAsia="Times New Roman" w:hAnsi="Times New Roman" w:cs="Times New Roman"/>
          <w:lang w:eastAsia="ru-RU"/>
        </w:rPr>
        <w:t xml:space="preserve">: Администрация Середского сельского поселения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152061, Ярославская область, Даниловский район,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с. Середа, ул. Октябрьская, д.2/1</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072F64" w:rsidRPr="00072F64" w:rsidRDefault="00F17CBB" w:rsidP="00072F64">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b/>
          <w:lang w:eastAsia="ru-RU"/>
        </w:rPr>
        <w:t>Подрядчика</w:t>
      </w:r>
      <w:r w:rsidRPr="00F17CBB">
        <w:rPr>
          <w:rFonts w:ascii="Times New Roman" w:eastAsia="Times New Roman" w:hAnsi="Times New Roman" w:cs="Times New Roman"/>
          <w:lang w:eastAsia="ru-RU"/>
        </w:rPr>
        <w:t xml:space="preserve">: </w:t>
      </w:r>
      <w:r w:rsidR="00072F64" w:rsidRPr="00072F64">
        <w:rPr>
          <w:rFonts w:ascii="Times New Roman" w:eastAsia="Times New Roman" w:hAnsi="Times New Roman" w:cs="Times New Roman"/>
          <w:lang w:eastAsia="ru-RU"/>
        </w:rPr>
        <w:t>Общество с ограниченной ответственностью «</w:t>
      </w:r>
      <w:proofErr w:type="spellStart"/>
      <w:r w:rsidR="00072F64" w:rsidRPr="00072F64">
        <w:rPr>
          <w:rFonts w:ascii="Times New Roman" w:eastAsia="Times New Roman" w:hAnsi="Times New Roman" w:cs="Times New Roman"/>
          <w:lang w:eastAsia="ru-RU"/>
        </w:rPr>
        <w:t>Рик</w:t>
      </w:r>
      <w:proofErr w:type="spellEnd"/>
      <w:r w:rsidR="00072F64" w:rsidRPr="00072F64">
        <w:rPr>
          <w:rFonts w:ascii="Times New Roman" w:eastAsia="Times New Roman" w:hAnsi="Times New Roman" w:cs="Times New Roman"/>
          <w:lang w:eastAsia="ru-RU"/>
        </w:rPr>
        <w:t>»</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150000, Ярославская область, г. Ярославль, Ленинградский проспект, д 63 кв. 56</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b/>
          <w:lang w:eastAsia="ru-RU"/>
        </w:rPr>
        <w:t>Банковские реквизиты сторон</w:t>
      </w:r>
      <w:r w:rsidRPr="00F17CBB">
        <w:rPr>
          <w:rFonts w:ascii="Times New Roman" w:eastAsia="Times New Roman" w:hAnsi="Times New Roman" w:cs="Times New Roman"/>
          <w:lang w:eastAsia="ru-RU"/>
        </w:rPr>
        <w:t>:</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b/>
          <w:lang w:eastAsia="ru-RU"/>
        </w:rPr>
        <w:t>Заказчика:</w:t>
      </w:r>
      <w:r w:rsidRPr="00F17CBB">
        <w:rPr>
          <w:rFonts w:ascii="Times New Roman" w:eastAsia="Times New Roman" w:hAnsi="Times New Roman" w:cs="Times New Roman"/>
          <w:lang w:eastAsia="ru-RU"/>
        </w:rPr>
        <w:t xml:space="preserve"> ИНН 7617007231 / КПП 761701001                                                                 </w:t>
      </w:r>
    </w:p>
    <w:p w:rsidR="00F17CBB" w:rsidRPr="00F17CBB" w:rsidRDefault="00F17CBB" w:rsidP="00F17CBB">
      <w:pPr>
        <w:spacing w:after="0" w:line="240" w:lineRule="auto"/>
        <w:ind w:right="-187"/>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УФК по Ярославской области (Финансовое управление администрации</w:t>
      </w:r>
    </w:p>
    <w:p w:rsidR="00F17CBB" w:rsidRPr="00F17CBB" w:rsidRDefault="00F17CBB" w:rsidP="00F17CBB">
      <w:pPr>
        <w:spacing w:after="0" w:line="240" w:lineRule="auto"/>
        <w:ind w:right="-187"/>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Даниловского МР Администрация Середского СП ДМР ЯО, л/с 820010012)</w:t>
      </w:r>
    </w:p>
    <w:p w:rsidR="00F17CBB" w:rsidRPr="00F17CBB" w:rsidRDefault="00F17CBB" w:rsidP="00F17CBB">
      <w:pPr>
        <w:spacing w:after="0" w:line="240" w:lineRule="auto"/>
        <w:ind w:right="-187"/>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Банк: ГРКЦ ГУ Банка России по Ярославской обл. г. Ярославль</w:t>
      </w:r>
    </w:p>
    <w:p w:rsidR="00F17CBB" w:rsidRPr="00F17CBB" w:rsidRDefault="00F17CBB" w:rsidP="00F17CBB">
      <w:pPr>
        <w:spacing w:after="0" w:line="240" w:lineRule="auto"/>
        <w:ind w:right="-187"/>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БИК 047888001 р/с 40204810500000000091</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072F64" w:rsidRPr="00072F64" w:rsidRDefault="00F17CBB" w:rsidP="00072F64">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b/>
          <w:lang w:eastAsia="ru-RU"/>
        </w:rPr>
        <w:t xml:space="preserve">Подрядчика: </w:t>
      </w:r>
      <w:r w:rsidR="00072F64" w:rsidRPr="00072F64">
        <w:rPr>
          <w:rFonts w:ascii="Times New Roman" w:eastAsia="Times New Roman" w:hAnsi="Times New Roman" w:cs="Times New Roman"/>
          <w:lang w:eastAsia="ru-RU"/>
        </w:rPr>
        <w:t>ИНН 7602086262 / КПП 760201001</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Расчетный счет 40702810587000024833</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Банк: ПАО «Ханты-Мансийский банк Открытие» в отделении 1 г. Москва</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Корреспондентский счет 30101810700000000297</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БИК 044583297</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ОКПО 92103400</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ОКТМО 78701000</w:t>
      </w:r>
    </w:p>
    <w:p w:rsidR="00072F64" w:rsidRPr="00072F64" w:rsidRDefault="00072F64" w:rsidP="00072F64">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tabs>
          <w:tab w:val="left" w:pos="900"/>
        </w:tabs>
        <w:suppressAutoHyphens/>
        <w:spacing w:after="0" w:line="240" w:lineRule="auto"/>
        <w:jc w:val="both"/>
        <w:rPr>
          <w:rFonts w:ascii="Times New Roman" w:eastAsia="Times New Roman" w:hAnsi="Times New Roman" w:cs="Times New Roman"/>
          <w:color w:val="000000"/>
          <w:lang w:eastAsia="ar-SA"/>
        </w:rPr>
      </w:pPr>
      <w:r w:rsidRPr="00F17CBB">
        <w:rPr>
          <w:rFonts w:ascii="Times New Roman" w:eastAsia="Times New Roman" w:hAnsi="Times New Roman" w:cs="Times New Roman"/>
          <w:color w:val="000000"/>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F17CBB" w:rsidRPr="00F17CBB" w:rsidRDefault="00F17CBB" w:rsidP="00F17CBB">
      <w:pPr>
        <w:tabs>
          <w:tab w:val="left" w:pos="900"/>
        </w:tabs>
        <w:suppressAutoHyphens/>
        <w:spacing w:after="0" w:line="240" w:lineRule="auto"/>
        <w:jc w:val="both"/>
        <w:rPr>
          <w:rFonts w:ascii="Times New Roman" w:eastAsia="Times New Roman" w:hAnsi="Times New Roman" w:cs="Times New Roman"/>
          <w:color w:val="000000"/>
          <w:lang w:eastAsia="ar-SA"/>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22. ПОДПИСИ ПРЕДСТАВИТЕЛЕЙ СТОРОН</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ab/>
      </w:r>
      <w:r w:rsidRPr="00F17CBB">
        <w:rPr>
          <w:rFonts w:ascii="Times New Roman" w:eastAsia="Times New Roman" w:hAnsi="Times New Roman" w:cs="Times New Roman"/>
          <w:lang w:eastAsia="ru-RU"/>
        </w:rPr>
        <w:tab/>
      </w:r>
      <w:r w:rsidRPr="00F17CBB">
        <w:rPr>
          <w:rFonts w:ascii="Times New Roman" w:eastAsia="Times New Roman" w:hAnsi="Times New Roman" w:cs="Times New Roman"/>
          <w:lang w:eastAsia="ru-RU"/>
        </w:rPr>
        <w:tab/>
      </w:r>
      <w:r w:rsidRPr="00F17CBB">
        <w:rPr>
          <w:rFonts w:ascii="Times New Roman" w:eastAsia="Times New Roman" w:hAnsi="Times New Roman" w:cs="Times New Roman"/>
          <w:lang w:eastAsia="ru-RU"/>
        </w:rPr>
        <w:tab/>
      </w:r>
    </w:p>
    <w:tbl>
      <w:tblPr>
        <w:tblW w:w="0" w:type="auto"/>
        <w:tblLook w:val="01E0" w:firstRow="1" w:lastRow="1" w:firstColumn="1" w:lastColumn="1" w:noHBand="0" w:noVBand="0"/>
      </w:tblPr>
      <w:tblGrid>
        <w:gridCol w:w="4785"/>
        <w:gridCol w:w="4786"/>
      </w:tblGrid>
      <w:tr w:rsidR="00F17CBB" w:rsidRPr="00072F64" w:rsidTr="00C468E2">
        <w:tc>
          <w:tcPr>
            <w:tcW w:w="4785" w:type="dxa"/>
          </w:tcPr>
          <w:p w:rsidR="00F17CBB" w:rsidRPr="00072F64" w:rsidRDefault="00F17CBB" w:rsidP="00F17CBB">
            <w:pPr>
              <w:spacing w:after="0" w:line="240" w:lineRule="auto"/>
              <w:jc w:val="both"/>
              <w:rPr>
                <w:rFonts w:ascii="Times New Roman" w:eastAsia="Times New Roman" w:hAnsi="Times New Roman" w:cs="Times New Roman"/>
                <w:b/>
                <w:lang w:eastAsia="ru-RU"/>
              </w:rPr>
            </w:pPr>
            <w:r w:rsidRPr="00072F64">
              <w:rPr>
                <w:rFonts w:ascii="Times New Roman" w:eastAsia="Times New Roman" w:hAnsi="Times New Roman" w:cs="Times New Roman"/>
                <w:b/>
                <w:lang w:eastAsia="ru-RU"/>
              </w:rPr>
              <w:t xml:space="preserve">Заказчик: </w:t>
            </w:r>
            <w:r w:rsidRPr="00072F64">
              <w:rPr>
                <w:rFonts w:ascii="Times New Roman" w:eastAsia="Times New Roman" w:hAnsi="Times New Roman" w:cs="Times New Roman"/>
                <w:b/>
                <w:lang w:eastAsia="ru-RU"/>
              </w:rPr>
              <w:tab/>
            </w:r>
            <w:r w:rsidRPr="00072F64">
              <w:rPr>
                <w:rFonts w:ascii="Times New Roman" w:eastAsia="Times New Roman" w:hAnsi="Times New Roman" w:cs="Times New Roman"/>
                <w:lang w:eastAsia="ru-RU"/>
              </w:rPr>
              <w:t xml:space="preserve">                                                                    </w:t>
            </w:r>
          </w:p>
          <w:p w:rsidR="00F17CBB" w:rsidRPr="00072F64" w:rsidRDefault="00F17CBB" w:rsidP="00F17CBB">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 xml:space="preserve">Администрация Середского </w:t>
            </w:r>
          </w:p>
          <w:p w:rsidR="00F17CBB" w:rsidRPr="00072F64" w:rsidRDefault="00F17CBB" w:rsidP="00F17CBB">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 xml:space="preserve">сельского поселения                                    </w:t>
            </w:r>
          </w:p>
          <w:p w:rsidR="00F17CBB" w:rsidRPr="00072F64" w:rsidRDefault="00F17CBB" w:rsidP="00F17CBB">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 xml:space="preserve">152061, Ярославская область, </w:t>
            </w:r>
          </w:p>
          <w:p w:rsidR="00F17CBB" w:rsidRPr="00072F64" w:rsidRDefault="00F17CBB" w:rsidP="00F17CBB">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 xml:space="preserve">Даниловский район,                         </w:t>
            </w:r>
          </w:p>
          <w:p w:rsidR="00F17CBB" w:rsidRPr="00072F64" w:rsidRDefault="00F17CBB" w:rsidP="00F17CBB">
            <w:pPr>
              <w:tabs>
                <w:tab w:val="left" w:pos="5700"/>
              </w:tabs>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с. Середа, ул. Октябрьская, д.2/1</w:t>
            </w:r>
            <w:r w:rsidRPr="00072F64">
              <w:rPr>
                <w:rFonts w:ascii="Times New Roman" w:eastAsia="Times New Roman" w:hAnsi="Times New Roman" w:cs="Times New Roman"/>
                <w:lang w:eastAsia="ru-RU"/>
              </w:rPr>
              <w:tab/>
              <w:t xml:space="preserve"> </w:t>
            </w:r>
          </w:p>
          <w:p w:rsidR="00F17CBB" w:rsidRPr="00072F64" w:rsidRDefault="00F17CBB" w:rsidP="00F17CBB">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 xml:space="preserve">ИНН 7617007231 / КПП 761701001                                                                 </w:t>
            </w:r>
          </w:p>
          <w:p w:rsidR="00F17CBB" w:rsidRPr="00072F64" w:rsidRDefault="00F17CBB" w:rsidP="00F17CBB">
            <w:pPr>
              <w:spacing w:after="0" w:line="240" w:lineRule="auto"/>
              <w:jc w:val="both"/>
              <w:rPr>
                <w:rFonts w:ascii="Times New Roman" w:eastAsia="Times New Roman" w:hAnsi="Times New Roman" w:cs="Times New Roman"/>
                <w:b/>
                <w:lang w:eastAsia="ru-RU"/>
              </w:rPr>
            </w:pPr>
          </w:p>
          <w:p w:rsidR="00F17CBB" w:rsidRPr="00072F64" w:rsidRDefault="00F17CBB" w:rsidP="00F17CBB">
            <w:pPr>
              <w:spacing w:after="0" w:line="240" w:lineRule="auto"/>
              <w:jc w:val="both"/>
              <w:rPr>
                <w:rFonts w:ascii="Times New Roman" w:eastAsia="Times New Roman" w:hAnsi="Times New Roman" w:cs="Times New Roman"/>
                <w:b/>
                <w:lang w:eastAsia="ru-RU"/>
              </w:rPr>
            </w:pPr>
          </w:p>
          <w:p w:rsidR="00F17CBB" w:rsidRPr="00072F64" w:rsidRDefault="00F17CBB" w:rsidP="00F17CBB">
            <w:pPr>
              <w:spacing w:after="0" w:line="240" w:lineRule="auto"/>
              <w:jc w:val="both"/>
              <w:rPr>
                <w:rFonts w:ascii="Times New Roman" w:eastAsia="Times New Roman" w:hAnsi="Times New Roman" w:cs="Times New Roman"/>
                <w:b/>
                <w:lang w:eastAsia="ru-RU"/>
              </w:rPr>
            </w:pPr>
            <w:r w:rsidRPr="00072F64">
              <w:rPr>
                <w:rFonts w:ascii="Times New Roman" w:eastAsia="Times New Roman" w:hAnsi="Times New Roman" w:cs="Times New Roman"/>
                <w:b/>
                <w:lang w:eastAsia="ru-RU"/>
              </w:rPr>
              <w:t>Глава Середского сельского поселения</w:t>
            </w:r>
          </w:p>
          <w:p w:rsidR="00F17CBB" w:rsidRPr="00072F64" w:rsidRDefault="00F17CBB" w:rsidP="00F17CBB">
            <w:pPr>
              <w:spacing w:after="0" w:line="240" w:lineRule="auto"/>
              <w:jc w:val="both"/>
              <w:rPr>
                <w:rFonts w:ascii="Times New Roman" w:eastAsia="Times New Roman" w:hAnsi="Times New Roman" w:cs="Times New Roman"/>
                <w:b/>
                <w:lang w:eastAsia="ru-RU"/>
              </w:rPr>
            </w:pPr>
            <w:r w:rsidRPr="00072F64">
              <w:rPr>
                <w:rFonts w:ascii="Times New Roman" w:eastAsia="Times New Roman" w:hAnsi="Times New Roman" w:cs="Times New Roman"/>
                <w:b/>
                <w:lang w:eastAsia="ru-RU"/>
              </w:rPr>
              <w:t>___________________ А.Е. Максименко</w:t>
            </w:r>
          </w:p>
          <w:p w:rsidR="00F17CBB" w:rsidRPr="00072F64" w:rsidRDefault="00F17CBB" w:rsidP="00F17CBB">
            <w:pPr>
              <w:spacing w:after="0" w:line="240" w:lineRule="auto"/>
              <w:rPr>
                <w:rFonts w:ascii="Times New Roman" w:eastAsia="Times New Roman" w:hAnsi="Times New Roman" w:cs="Times New Roman"/>
                <w:lang w:eastAsia="ru-RU"/>
              </w:rPr>
            </w:pPr>
            <w:r w:rsidRPr="00072F64">
              <w:rPr>
                <w:rFonts w:ascii="Times New Roman" w:eastAsia="Times New Roman" w:hAnsi="Times New Roman" w:cs="Times New Roman"/>
                <w:b/>
                <w:lang w:eastAsia="ru-RU"/>
              </w:rPr>
              <w:t>М.П.</w:t>
            </w:r>
          </w:p>
        </w:tc>
        <w:tc>
          <w:tcPr>
            <w:tcW w:w="4786" w:type="dxa"/>
          </w:tcPr>
          <w:p w:rsidR="00F17CBB" w:rsidRPr="00072F64" w:rsidRDefault="00F17CBB" w:rsidP="00F17CBB">
            <w:pPr>
              <w:spacing w:after="0" w:line="240" w:lineRule="auto"/>
              <w:jc w:val="both"/>
              <w:rPr>
                <w:rFonts w:ascii="Times New Roman" w:eastAsia="Times New Roman" w:hAnsi="Times New Roman" w:cs="Times New Roman"/>
                <w:b/>
                <w:lang w:eastAsia="ru-RU"/>
              </w:rPr>
            </w:pPr>
            <w:r w:rsidRPr="00072F64">
              <w:rPr>
                <w:rFonts w:ascii="Times New Roman" w:eastAsia="Times New Roman" w:hAnsi="Times New Roman" w:cs="Times New Roman"/>
                <w:b/>
                <w:lang w:eastAsia="ru-RU"/>
              </w:rPr>
              <w:t>Подрядчик:</w:t>
            </w:r>
          </w:p>
          <w:p w:rsidR="00072F64" w:rsidRPr="00072F64" w:rsidRDefault="00F17CBB" w:rsidP="00072F64">
            <w:pPr>
              <w:jc w:val="both"/>
              <w:rPr>
                <w:rFonts w:ascii="Times New Roman" w:eastAsia="Times New Roman" w:hAnsi="Times New Roman" w:cs="Times New Roman"/>
                <w:lang w:eastAsia="ru-RU"/>
              </w:rPr>
            </w:pPr>
            <w:r w:rsidRPr="00072F64">
              <w:rPr>
                <w:rFonts w:ascii="Times New Roman" w:eastAsia="Times New Roman" w:hAnsi="Times New Roman" w:cs="Times New Roman"/>
                <w:b/>
                <w:lang w:eastAsia="ru-RU"/>
              </w:rPr>
              <w:t xml:space="preserve"> </w:t>
            </w:r>
            <w:r w:rsidR="00072F64" w:rsidRPr="00072F64">
              <w:rPr>
                <w:rFonts w:ascii="Times New Roman" w:eastAsia="Times New Roman" w:hAnsi="Times New Roman" w:cs="Times New Roman"/>
                <w:lang w:eastAsia="ru-RU"/>
              </w:rPr>
              <w:t>Общество с ограниченной ответственностью «</w:t>
            </w:r>
            <w:proofErr w:type="spellStart"/>
            <w:r w:rsidR="00072F64" w:rsidRPr="00072F64">
              <w:rPr>
                <w:rFonts w:ascii="Times New Roman" w:eastAsia="Times New Roman" w:hAnsi="Times New Roman" w:cs="Times New Roman"/>
                <w:lang w:eastAsia="ru-RU"/>
              </w:rPr>
              <w:t>Рик</w:t>
            </w:r>
            <w:proofErr w:type="spellEnd"/>
            <w:r w:rsidR="00072F64" w:rsidRPr="00072F64">
              <w:rPr>
                <w:rFonts w:ascii="Times New Roman" w:eastAsia="Times New Roman" w:hAnsi="Times New Roman" w:cs="Times New Roman"/>
                <w:lang w:eastAsia="ru-RU"/>
              </w:rPr>
              <w:t>»</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150000, Ярославская область, г. Ярославль, Ленинградский проспект, д 63 кв. 56</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ИНН 7602086262 / КПП 760201001</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Расчетный счет 40702810587000024833</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Банк: ПАО «Ханты-Мансийский банк Открытие» в отделении 1 г. Москва</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Корреспондентский счет 30101810700000000297</w:t>
            </w:r>
          </w:p>
          <w:p w:rsidR="00072F64" w:rsidRPr="00072F64" w:rsidRDefault="00072F64" w:rsidP="00072F64">
            <w:pPr>
              <w:spacing w:after="0" w:line="240" w:lineRule="auto"/>
              <w:jc w:val="both"/>
              <w:rPr>
                <w:rFonts w:ascii="Times New Roman" w:eastAsia="Times New Roman" w:hAnsi="Times New Roman" w:cs="Times New Roman"/>
                <w:lang w:eastAsia="ru-RU"/>
              </w:rPr>
            </w:pPr>
            <w:r w:rsidRPr="00072F64">
              <w:rPr>
                <w:rFonts w:ascii="Times New Roman" w:eastAsia="Times New Roman" w:hAnsi="Times New Roman" w:cs="Times New Roman"/>
                <w:lang w:eastAsia="ru-RU"/>
              </w:rPr>
              <w:t>БИК 044583297</w:t>
            </w:r>
          </w:p>
          <w:p w:rsidR="00072F64" w:rsidRPr="00072F64" w:rsidRDefault="00072F64" w:rsidP="00072F64">
            <w:pPr>
              <w:spacing w:after="0" w:line="240" w:lineRule="auto"/>
              <w:jc w:val="both"/>
              <w:rPr>
                <w:rFonts w:ascii="Times New Roman" w:eastAsia="Times New Roman" w:hAnsi="Times New Roman" w:cs="Times New Roman"/>
                <w:b/>
                <w:lang w:eastAsia="ru-RU"/>
              </w:rPr>
            </w:pPr>
            <w:r w:rsidRPr="00072F64">
              <w:rPr>
                <w:rFonts w:ascii="Times New Roman" w:eastAsia="Times New Roman" w:hAnsi="Times New Roman" w:cs="Times New Roman"/>
                <w:b/>
                <w:lang w:eastAsia="ru-RU"/>
              </w:rPr>
              <w:t>Директор ООО «</w:t>
            </w:r>
            <w:proofErr w:type="spellStart"/>
            <w:r w:rsidRPr="00072F64">
              <w:rPr>
                <w:rFonts w:ascii="Times New Roman" w:eastAsia="Times New Roman" w:hAnsi="Times New Roman" w:cs="Times New Roman"/>
                <w:b/>
                <w:lang w:eastAsia="ru-RU"/>
              </w:rPr>
              <w:t>Рик</w:t>
            </w:r>
            <w:proofErr w:type="spellEnd"/>
            <w:r w:rsidRPr="00072F64">
              <w:rPr>
                <w:rFonts w:ascii="Times New Roman" w:eastAsia="Times New Roman" w:hAnsi="Times New Roman" w:cs="Times New Roman"/>
                <w:b/>
                <w:lang w:eastAsia="ru-RU"/>
              </w:rPr>
              <w:t>»</w:t>
            </w:r>
          </w:p>
          <w:p w:rsidR="00072F64" w:rsidRPr="00072F64" w:rsidRDefault="00072F64" w:rsidP="00072F64">
            <w:pPr>
              <w:spacing w:after="0" w:line="240" w:lineRule="auto"/>
              <w:rPr>
                <w:rFonts w:ascii="Times New Roman" w:eastAsia="Times New Roman" w:hAnsi="Times New Roman" w:cs="Times New Roman"/>
                <w:b/>
                <w:lang w:eastAsia="ru-RU"/>
              </w:rPr>
            </w:pPr>
            <w:r w:rsidRPr="00072F64">
              <w:rPr>
                <w:rFonts w:ascii="Times New Roman" w:eastAsia="Times New Roman" w:hAnsi="Times New Roman" w:cs="Times New Roman"/>
                <w:b/>
                <w:lang w:eastAsia="ru-RU"/>
              </w:rPr>
              <w:t>______________</w:t>
            </w:r>
          </w:p>
          <w:p w:rsidR="00F17CBB" w:rsidRPr="00072F64" w:rsidRDefault="00072F64" w:rsidP="00072F64">
            <w:pPr>
              <w:spacing w:after="0" w:line="240" w:lineRule="auto"/>
              <w:rPr>
                <w:rFonts w:ascii="Times New Roman" w:eastAsia="Times New Roman" w:hAnsi="Times New Roman" w:cs="Times New Roman"/>
                <w:lang w:eastAsia="ru-RU"/>
              </w:rPr>
            </w:pPr>
            <w:r w:rsidRPr="00072F64">
              <w:rPr>
                <w:rFonts w:ascii="Times New Roman" w:eastAsia="Times New Roman" w:hAnsi="Times New Roman" w:cs="Times New Roman"/>
                <w:b/>
                <w:lang w:eastAsia="ru-RU"/>
              </w:rPr>
              <w:t xml:space="preserve">  М.П.</w:t>
            </w:r>
          </w:p>
        </w:tc>
      </w:tr>
    </w:tbl>
    <w:p w:rsidR="00F17CBB" w:rsidRPr="00072F64" w:rsidRDefault="00F17CBB" w:rsidP="00F17CBB">
      <w:pPr>
        <w:spacing w:after="0" w:line="216" w:lineRule="auto"/>
        <w:rPr>
          <w:rFonts w:ascii="Times New Roman" w:eastAsia="Times New Roman" w:hAnsi="Times New Roman" w:cs="Times New Roman"/>
          <w:bCs/>
          <w:lang w:eastAsia="ru-RU"/>
        </w:rPr>
      </w:pPr>
    </w:p>
    <w:p w:rsidR="00F17CBB" w:rsidRPr="00F17CBB" w:rsidRDefault="00F17CBB" w:rsidP="00F17CBB">
      <w:pPr>
        <w:spacing w:after="0" w:line="216" w:lineRule="auto"/>
        <w:rPr>
          <w:rFonts w:ascii="Times New Roman" w:eastAsia="Times New Roman" w:hAnsi="Times New Roman" w:cs="Times New Roman"/>
          <w:bCs/>
          <w:lang w:eastAsia="ru-RU"/>
        </w:rPr>
      </w:pPr>
    </w:p>
    <w:p w:rsidR="00F17CBB" w:rsidRPr="00F17CBB" w:rsidRDefault="00F17CBB" w:rsidP="00F17CBB">
      <w:pPr>
        <w:spacing w:after="0" w:line="216" w:lineRule="auto"/>
        <w:rPr>
          <w:rFonts w:ascii="Times New Roman" w:eastAsia="Times New Roman" w:hAnsi="Times New Roman" w:cs="Times New Roman"/>
          <w:bCs/>
          <w:lang w:eastAsia="ru-RU"/>
        </w:rPr>
      </w:pPr>
    </w:p>
    <w:p w:rsidR="00F17CBB" w:rsidRPr="00F17CBB" w:rsidRDefault="00F17CBB" w:rsidP="00F17CBB">
      <w:pPr>
        <w:spacing w:after="0" w:line="216" w:lineRule="auto"/>
        <w:rPr>
          <w:rFonts w:ascii="Times New Roman" w:eastAsia="Times New Roman" w:hAnsi="Times New Roman" w:cs="Times New Roman"/>
          <w:bCs/>
          <w:lang w:eastAsia="ru-RU"/>
        </w:rPr>
      </w:pPr>
    </w:p>
    <w:p w:rsidR="00F17CBB" w:rsidRPr="00F17CBB" w:rsidRDefault="00F17CBB" w:rsidP="00F17CBB">
      <w:pPr>
        <w:spacing w:after="0" w:line="216" w:lineRule="auto"/>
        <w:rPr>
          <w:rFonts w:ascii="Times New Roman" w:eastAsia="Times New Roman" w:hAnsi="Times New Roman" w:cs="Times New Roman"/>
          <w:bCs/>
          <w:lang w:eastAsia="ru-RU"/>
        </w:rPr>
      </w:pPr>
    </w:p>
    <w:p w:rsidR="00F17CBB" w:rsidRPr="00F17CBB" w:rsidRDefault="00F17CBB" w:rsidP="00F17CBB">
      <w:pPr>
        <w:spacing w:after="0" w:line="216" w:lineRule="auto"/>
        <w:rPr>
          <w:rFonts w:ascii="Times New Roman" w:eastAsia="Times New Roman" w:hAnsi="Times New Roman" w:cs="Times New Roman"/>
          <w:bCs/>
          <w:lang w:eastAsia="ru-RU"/>
        </w:rPr>
      </w:pPr>
    </w:p>
    <w:p w:rsidR="00F17CBB" w:rsidRPr="00F17CBB" w:rsidRDefault="00F17CBB" w:rsidP="00F17CBB">
      <w:pPr>
        <w:spacing w:after="0" w:line="216" w:lineRule="auto"/>
        <w:rPr>
          <w:rFonts w:ascii="Times New Roman" w:eastAsia="Times New Roman" w:hAnsi="Times New Roman" w:cs="Times New Roman"/>
          <w:bCs/>
          <w:lang w:eastAsia="ru-RU"/>
        </w:rPr>
      </w:pPr>
    </w:p>
    <w:p w:rsidR="00F17CBB" w:rsidRPr="00F17CBB" w:rsidRDefault="00F17CBB" w:rsidP="00F17CBB">
      <w:pPr>
        <w:spacing w:after="0" w:line="216" w:lineRule="auto"/>
        <w:jc w:val="right"/>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lastRenderedPageBreak/>
        <w:t>Приложение № 1</w:t>
      </w:r>
    </w:p>
    <w:p w:rsidR="00F17CBB" w:rsidRPr="00F17CBB" w:rsidRDefault="00F17CBB" w:rsidP="00F17CBB">
      <w:pPr>
        <w:spacing w:after="0" w:line="216" w:lineRule="auto"/>
        <w:jc w:val="right"/>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к муниципальному контракту</w:t>
      </w:r>
    </w:p>
    <w:p w:rsidR="00F17CBB" w:rsidRPr="00F17CBB" w:rsidRDefault="00F17CBB" w:rsidP="00F17CBB">
      <w:pPr>
        <w:spacing w:after="0" w:line="216" w:lineRule="auto"/>
        <w:jc w:val="right"/>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№___________________</w:t>
      </w:r>
    </w:p>
    <w:p w:rsidR="00F17CBB" w:rsidRPr="00F17CBB" w:rsidRDefault="00F17CBB" w:rsidP="00F17CBB">
      <w:pPr>
        <w:spacing w:after="0" w:line="216" w:lineRule="auto"/>
        <w:jc w:val="right"/>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от «______» ___________2017г.</w:t>
      </w:r>
    </w:p>
    <w:p w:rsidR="00F17CBB" w:rsidRPr="00F17CBB" w:rsidRDefault="00F17CBB" w:rsidP="00F17CBB">
      <w:pPr>
        <w:spacing w:after="0" w:line="240" w:lineRule="auto"/>
        <w:rPr>
          <w:rFonts w:ascii="Times New Roman" w:eastAsia="Times New Roman" w:hAnsi="Times New Roman" w:cs="Times New Roman"/>
          <w:b/>
          <w:lang w:eastAsia="ru-RU"/>
        </w:rPr>
      </w:pPr>
    </w:p>
    <w:p w:rsidR="00F17CBB" w:rsidRPr="00F17CBB" w:rsidRDefault="00F17CBB" w:rsidP="00F17CBB">
      <w:pPr>
        <w:spacing w:after="0" w:line="240" w:lineRule="auto"/>
        <w:jc w:val="right"/>
        <w:rPr>
          <w:rFonts w:ascii="Times New Roman" w:eastAsia="Times New Roman" w:hAnsi="Times New Roman" w:cs="Times New Roman"/>
          <w:b/>
          <w:lang w:eastAsia="ru-RU"/>
        </w:rPr>
      </w:pPr>
    </w:p>
    <w:p w:rsidR="00F17CBB" w:rsidRPr="00F17CBB" w:rsidRDefault="00F17CBB" w:rsidP="00F17CBB">
      <w:pPr>
        <w:spacing w:after="0" w:line="240" w:lineRule="auto"/>
        <w:rPr>
          <w:rFonts w:ascii="Times New Roman" w:eastAsia="Times New Roman" w:hAnsi="Times New Roman" w:cs="Times New Roman"/>
          <w:b/>
          <w:lang w:eastAsia="ru-RU"/>
        </w:rPr>
      </w:pPr>
    </w:p>
    <w:p w:rsidR="00F17CBB" w:rsidRPr="00F17CBB" w:rsidRDefault="00F17CBB" w:rsidP="00F17CBB">
      <w:pPr>
        <w:spacing w:after="0" w:line="240" w:lineRule="auto"/>
        <w:jc w:val="both"/>
        <w:rPr>
          <w:rFonts w:ascii="Times New Roman" w:eastAsia="Times New Roman" w:hAnsi="Times New Roman" w:cs="Times New Roman"/>
          <w:b/>
          <w:u w:val="single"/>
          <w:lang w:eastAsia="ar-SA"/>
        </w:rPr>
      </w:pPr>
      <w:r w:rsidRPr="00F17CBB">
        <w:rPr>
          <w:rFonts w:ascii="Times New Roman" w:eastAsia="Times New Roman" w:hAnsi="Times New Roman" w:cs="Times New Roman"/>
          <w:lang w:eastAsia="ru-RU"/>
        </w:rPr>
        <w:t xml:space="preserve">Техническое задание, Сметы по </w:t>
      </w:r>
      <w:r w:rsidRPr="00F17CBB">
        <w:rPr>
          <w:rFonts w:ascii="Times New Roman" w:eastAsia="Times New Roman" w:hAnsi="Times New Roman" w:cs="Times New Roman"/>
          <w:b/>
          <w:u w:val="single"/>
          <w:lang w:eastAsia="ar-SA"/>
        </w:rPr>
        <w:t xml:space="preserve">Ремонт дорог в границах населенных пунктов: д. </w:t>
      </w:r>
      <w:proofErr w:type="spellStart"/>
      <w:r w:rsidRPr="00F17CBB">
        <w:rPr>
          <w:rFonts w:ascii="Times New Roman" w:eastAsia="Times New Roman" w:hAnsi="Times New Roman" w:cs="Times New Roman"/>
          <w:b/>
          <w:u w:val="single"/>
          <w:lang w:eastAsia="ar-SA"/>
        </w:rPr>
        <w:t>Коровино</w:t>
      </w:r>
      <w:proofErr w:type="spellEnd"/>
      <w:r w:rsidRPr="00F17CBB">
        <w:rPr>
          <w:rFonts w:ascii="Times New Roman" w:eastAsia="Times New Roman" w:hAnsi="Times New Roman" w:cs="Times New Roman"/>
          <w:b/>
          <w:u w:val="single"/>
          <w:lang w:eastAsia="ar-SA"/>
        </w:rPr>
        <w:t xml:space="preserve">, </w:t>
      </w:r>
      <w:proofErr w:type="spellStart"/>
      <w:r w:rsidRPr="00F17CBB">
        <w:rPr>
          <w:rFonts w:ascii="Times New Roman" w:eastAsia="Times New Roman" w:hAnsi="Times New Roman" w:cs="Times New Roman"/>
          <w:b/>
          <w:u w:val="single"/>
          <w:lang w:eastAsia="ar-SA"/>
        </w:rPr>
        <w:t>ул</w:t>
      </w:r>
      <w:proofErr w:type="spellEnd"/>
      <w:r w:rsidRPr="00F17CBB">
        <w:rPr>
          <w:rFonts w:ascii="Times New Roman" w:eastAsia="Times New Roman" w:hAnsi="Times New Roman" w:cs="Times New Roman"/>
          <w:b/>
          <w:u w:val="single"/>
          <w:lang w:eastAsia="ar-SA"/>
        </w:rPr>
        <w:t xml:space="preserve"> Широкая на территории Середского сельского поселения</w:t>
      </w:r>
    </w:p>
    <w:p w:rsidR="00F17CBB" w:rsidRPr="00F17CBB" w:rsidRDefault="00F17CBB" w:rsidP="00F17CBB">
      <w:pPr>
        <w:spacing w:after="0" w:line="240" w:lineRule="auto"/>
        <w:jc w:val="both"/>
        <w:rPr>
          <w:rFonts w:ascii="Times New Roman" w:eastAsia="Times New Roman" w:hAnsi="Times New Roman" w:cs="Times New Roman"/>
          <w:u w:val="single"/>
          <w:lang w:eastAsia="ru-RU"/>
        </w:rPr>
      </w:pPr>
    </w:p>
    <w:p w:rsidR="00F17CBB" w:rsidRPr="00F17CBB" w:rsidRDefault="00F17CBB" w:rsidP="00F17CBB">
      <w:pPr>
        <w:spacing w:after="0" w:line="240" w:lineRule="auto"/>
        <w:jc w:val="both"/>
        <w:rPr>
          <w:rFonts w:ascii="Times New Roman" w:eastAsia="Times New Roman" w:hAnsi="Times New Roman" w:cs="Times New Roman"/>
          <w:u w:val="single"/>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Заказчик:                                                                                                        А.Е. Максименко</w:t>
      </w:r>
    </w:p>
    <w:p w:rsidR="00F17CBB" w:rsidRPr="00F17CBB" w:rsidRDefault="00F17CBB" w:rsidP="00F17CBB">
      <w:pPr>
        <w:spacing w:after="0" w:line="240" w:lineRule="auto"/>
        <w:rPr>
          <w:rFonts w:ascii="Times New Roman" w:eastAsia="Times New Roman" w:hAnsi="Times New Roman" w:cs="Times New Roman"/>
          <w:lang w:eastAsia="ru-RU"/>
        </w:rPr>
      </w:pPr>
    </w:p>
    <w:p w:rsidR="00F17CBB" w:rsidRPr="00F17CBB" w:rsidRDefault="00F17CBB" w:rsidP="00F17CBB">
      <w:pPr>
        <w:spacing w:after="0" w:line="240" w:lineRule="auto"/>
        <w:rPr>
          <w:rFonts w:ascii="Times New Roman" w:eastAsia="Times New Roman" w:hAnsi="Times New Roman" w:cs="Times New Roman"/>
          <w:lang w:eastAsia="ru-RU"/>
        </w:rPr>
      </w:pPr>
      <w:proofErr w:type="gramStart"/>
      <w:r w:rsidRPr="00F17CBB">
        <w:rPr>
          <w:rFonts w:ascii="Times New Roman" w:eastAsia="Times New Roman" w:hAnsi="Times New Roman" w:cs="Times New Roman"/>
          <w:lang w:eastAsia="ru-RU"/>
        </w:rPr>
        <w:t xml:space="preserve">Подрядчик: </w:t>
      </w:r>
      <w:r w:rsidR="00072F64">
        <w:rPr>
          <w:rFonts w:ascii="Times New Roman" w:eastAsia="Times New Roman" w:hAnsi="Times New Roman" w:cs="Times New Roman"/>
          <w:lang w:eastAsia="ru-RU"/>
        </w:rPr>
        <w:t xml:space="preserve">  </w:t>
      </w:r>
      <w:proofErr w:type="gramEnd"/>
      <w:r w:rsidR="00072F64">
        <w:rPr>
          <w:rFonts w:ascii="Times New Roman" w:eastAsia="Times New Roman" w:hAnsi="Times New Roman" w:cs="Times New Roman"/>
          <w:lang w:eastAsia="ru-RU"/>
        </w:rPr>
        <w:t xml:space="preserve">                                                                                                                </w:t>
      </w:r>
      <w:r w:rsidR="00D816F1">
        <w:rPr>
          <w:rFonts w:ascii="Times New Roman" w:eastAsia="Times New Roman" w:hAnsi="Times New Roman" w:cs="Times New Roman"/>
          <w:lang w:eastAsia="ru-RU"/>
        </w:rPr>
        <w:t>__________</w:t>
      </w:r>
    </w:p>
    <w:p w:rsidR="00F17CBB" w:rsidRPr="00F17CBB" w:rsidRDefault="00F17CBB" w:rsidP="00F17CBB">
      <w:pPr>
        <w:spacing w:after="0" w:line="240" w:lineRule="auto"/>
        <w:jc w:val="both"/>
        <w:rPr>
          <w:rFonts w:ascii="Times New Roman" w:eastAsia="Times New Roman" w:hAnsi="Times New Roman" w:cs="Times New Roman"/>
          <w:i/>
          <w:lang w:eastAsia="ru-RU"/>
        </w:rPr>
      </w:pPr>
    </w:p>
    <w:p w:rsidR="00F17CBB" w:rsidRPr="00F17CBB" w:rsidRDefault="00F17CBB" w:rsidP="00F17CBB">
      <w:pPr>
        <w:spacing w:after="0" w:line="240" w:lineRule="auto"/>
        <w:jc w:val="both"/>
        <w:rPr>
          <w:rFonts w:ascii="Times New Roman" w:eastAsia="Times New Roman" w:hAnsi="Times New Roman" w:cs="Times New Roman"/>
          <w:i/>
          <w:lang w:eastAsia="ru-RU"/>
        </w:rPr>
      </w:pPr>
      <w:r w:rsidRPr="00F17CBB">
        <w:rPr>
          <w:rFonts w:ascii="Times New Roman" w:eastAsia="Times New Roman" w:hAnsi="Times New Roman" w:cs="Times New Roman"/>
          <w:i/>
          <w:lang w:eastAsia="ru-RU"/>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F17CBB">
        <w:rPr>
          <w:rFonts w:ascii="Times New Roman" w:eastAsia="Times New Roman" w:hAnsi="Times New Roman" w:cs="Times New Roman"/>
          <w:i/>
          <w:u w:val="single"/>
          <w:lang w:eastAsia="ru-RU"/>
        </w:rPr>
        <w:t>www.zakupki.gov.ru</w:t>
      </w:r>
      <w:r w:rsidRPr="00F17CBB">
        <w:rPr>
          <w:rFonts w:ascii="Times New Roman" w:eastAsia="Times New Roman" w:hAnsi="Times New Roman" w:cs="Times New Roman"/>
          <w:i/>
          <w:lang w:eastAsia="ru-RU"/>
        </w:rPr>
        <w:t xml:space="preserve"> отдельным архивом</w:t>
      </w:r>
    </w:p>
    <w:p w:rsidR="00F17CBB" w:rsidRPr="00F17CBB" w:rsidRDefault="00F17CBB" w:rsidP="00F17CBB">
      <w:pPr>
        <w:spacing w:after="0" w:line="240" w:lineRule="auto"/>
        <w:jc w:val="both"/>
        <w:rPr>
          <w:rFonts w:ascii="Times New Roman" w:eastAsia="Times New Roman" w:hAnsi="Times New Roman" w:cs="Times New Roman"/>
          <w:i/>
          <w:lang w:eastAsia="ru-RU"/>
        </w:rPr>
      </w:pPr>
    </w:p>
    <w:p w:rsidR="00F17CBB" w:rsidRPr="00F17CBB" w:rsidRDefault="00F17CBB" w:rsidP="00F17CBB">
      <w:pPr>
        <w:spacing w:after="0" w:line="240" w:lineRule="auto"/>
        <w:jc w:val="both"/>
        <w:rPr>
          <w:rFonts w:ascii="Times New Roman" w:eastAsia="Times New Roman" w:hAnsi="Times New Roman" w:cs="Times New Roman"/>
          <w:i/>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rPr>
          <w:rFonts w:ascii="Times New Roman" w:eastAsia="Times New Roman" w:hAnsi="Times New Roman" w:cs="Times New Roman"/>
          <w:bCs/>
          <w:lang w:eastAsia="ru-RU"/>
        </w:rPr>
      </w:pPr>
    </w:p>
    <w:tbl>
      <w:tblPr>
        <w:tblW w:w="0" w:type="auto"/>
        <w:tblInd w:w="-318" w:type="dxa"/>
        <w:tblLook w:val="01E0" w:firstRow="1" w:lastRow="1" w:firstColumn="1" w:lastColumn="1" w:noHBand="0" w:noVBand="0"/>
      </w:tblPr>
      <w:tblGrid>
        <w:gridCol w:w="5103"/>
        <w:gridCol w:w="4786"/>
      </w:tblGrid>
      <w:tr w:rsidR="00F17CBB" w:rsidRPr="00F17CBB" w:rsidTr="00C468E2">
        <w:tc>
          <w:tcPr>
            <w:tcW w:w="5103" w:type="dxa"/>
          </w:tcPr>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tc>
        <w:tc>
          <w:tcPr>
            <w:tcW w:w="4786" w:type="dxa"/>
          </w:tcPr>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tc>
      </w:tr>
    </w:tbl>
    <w:p w:rsidR="00F17CBB" w:rsidRPr="00F17CBB" w:rsidRDefault="00F17CBB" w:rsidP="00F17CBB">
      <w:pPr>
        <w:spacing w:after="0" w:line="216" w:lineRule="auto"/>
        <w:jc w:val="right"/>
        <w:rPr>
          <w:rFonts w:ascii="Times New Roman" w:eastAsia="Times New Roman" w:hAnsi="Times New Roman" w:cs="Times New Roman"/>
          <w:bCs/>
          <w:lang w:eastAsia="ru-RU"/>
        </w:rPr>
      </w:pPr>
    </w:p>
    <w:p w:rsidR="00F17CBB" w:rsidRPr="00F17CBB" w:rsidRDefault="00F17CBB" w:rsidP="00F17CBB">
      <w:pPr>
        <w:spacing w:after="0" w:line="216" w:lineRule="auto"/>
        <w:jc w:val="right"/>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Приложение № 2</w:t>
      </w:r>
    </w:p>
    <w:p w:rsidR="00F17CBB" w:rsidRPr="00F17CBB" w:rsidRDefault="00F17CBB" w:rsidP="00F17CBB">
      <w:pPr>
        <w:spacing w:after="0" w:line="216" w:lineRule="auto"/>
        <w:jc w:val="right"/>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к муниципальному контракту</w:t>
      </w:r>
    </w:p>
    <w:p w:rsidR="00F17CBB" w:rsidRPr="00F17CBB" w:rsidRDefault="00F17CBB" w:rsidP="00F17CBB">
      <w:pPr>
        <w:spacing w:after="0" w:line="216" w:lineRule="auto"/>
        <w:jc w:val="right"/>
        <w:rPr>
          <w:rFonts w:ascii="Times New Roman" w:eastAsia="Times New Roman" w:hAnsi="Times New Roman" w:cs="Times New Roman"/>
          <w:bCs/>
          <w:lang w:eastAsia="ru-RU"/>
        </w:rPr>
      </w:pPr>
      <w:r w:rsidRPr="00F17CBB">
        <w:rPr>
          <w:rFonts w:ascii="Times New Roman" w:eastAsia="Times New Roman" w:hAnsi="Times New Roman" w:cs="Times New Roman"/>
          <w:bCs/>
          <w:lang w:eastAsia="ru-RU"/>
        </w:rPr>
        <w:t>№___________________</w:t>
      </w:r>
    </w:p>
    <w:p w:rsidR="00F17CBB" w:rsidRPr="00F17CBB" w:rsidRDefault="00F17CBB" w:rsidP="00F17CBB">
      <w:pPr>
        <w:spacing w:after="0" w:line="216" w:lineRule="auto"/>
        <w:jc w:val="right"/>
        <w:rPr>
          <w:rFonts w:ascii="Times New Roman" w:eastAsia="Times New Roman" w:hAnsi="Times New Roman" w:cs="Times New Roman"/>
          <w:b/>
          <w:bCs/>
          <w:lang w:eastAsia="ru-RU"/>
        </w:rPr>
      </w:pPr>
      <w:r w:rsidRPr="00F17CBB">
        <w:rPr>
          <w:rFonts w:ascii="Times New Roman" w:eastAsia="Times New Roman" w:hAnsi="Times New Roman" w:cs="Times New Roman"/>
          <w:bCs/>
          <w:lang w:eastAsia="ru-RU"/>
        </w:rPr>
        <w:t>от______» ___________2017 г.</w:t>
      </w:r>
    </w:p>
    <w:p w:rsidR="00F17CBB" w:rsidRPr="00F17CBB" w:rsidRDefault="00F17CBB" w:rsidP="00F17CBB">
      <w:pPr>
        <w:spacing w:after="0" w:line="216" w:lineRule="auto"/>
        <w:jc w:val="right"/>
        <w:rPr>
          <w:rFonts w:ascii="Times New Roman" w:eastAsia="Times New Roman" w:hAnsi="Times New Roman" w:cs="Times New Roman"/>
          <w:bCs/>
          <w:lang w:eastAsia="ru-RU"/>
        </w:rPr>
      </w:pPr>
    </w:p>
    <w:p w:rsidR="00F17CBB" w:rsidRPr="00F17CBB" w:rsidRDefault="00F17CBB" w:rsidP="00F17CBB">
      <w:pPr>
        <w:spacing w:after="0" w:line="216" w:lineRule="auto"/>
        <w:jc w:val="right"/>
        <w:rPr>
          <w:rFonts w:ascii="Times New Roman" w:eastAsia="Times New Roman" w:hAnsi="Times New Roman" w:cs="Times New Roman"/>
          <w:bCs/>
          <w:lang w:eastAsia="ru-RU"/>
        </w:rPr>
      </w:pPr>
    </w:p>
    <w:p w:rsidR="00F17CBB" w:rsidRPr="00F17CBB" w:rsidRDefault="00F17CBB" w:rsidP="00F17CBB">
      <w:pPr>
        <w:spacing w:after="0" w:line="240" w:lineRule="auto"/>
        <w:jc w:val="center"/>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ГАРАНТИЙНЫЙ ПАСПОРТ</w:t>
      </w: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на законченный ремонтом участок</w:t>
      </w:r>
    </w:p>
    <w:p w:rsidR="00F17CBB" w:rsidRPr="00F17CBB" w:rsidRDefault="00F17CBB" w:rsidP="00F17CBB">
      <w:pPr>
        <w:spacing w:after="0" w:line="240" w:lineRule="auto"/>
        <w:jc w:val="center"/>
        <w:rPr>
          <w:rFonts w:ascii="Times New Roman" w:eastAsia="Times New Roman" w:hAnsi="Times New Roman" w:cs="Times New Roman"/>
          <w:b/>
          <w:u w:val="single"/>
          <w:lang w:eastAsia="ru-RU"/>
        </w:rPr>
      </w:pPr>
      <w:r w:rsidRPr="00F17CBB">
        <w:rPr>
          <w:rFonts w:ascii="Times New Roman" w:eastAsia="Times New Roman" w:hAnsi="Times New Roman" w:cs="Times New Roman"/>
          <w:b/>
          <w:u w:val="single"/>
          <w:lang w:eastAsia="ru-RU"/>
        </w:rPr>
        <w:t>дорожного полотна ______________</w:t>
      </w: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 xml:space="preserve"> (полное наименование автомобильной дороги,</w:t>
      </w: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______________________________________________________</w:t>
      </w: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адрес пускового комплекса)</w:t>
      </w:r>
    </w:p>
    <w:p w:rsidR="00F17CBB" w:rsidRPr="00F17CBB" w:rsidRDefault="00F17CBB" w:rsidP="00F17CBB">
      <w:pPr>
        <w:spacing w:after="0" w:line="240" w:lineRule="auto"/>
        <w:jc w:val="center"/>
        <w:rPr>
          <w:rFonts w:ascii="Times New Roman" w:eastAsia="Times New Roman" w:hAnsi="Times New Roman" w:cs="Times New Roman"/>
          <w:b/>
          <w:color w:val="0000FF"/>
          <w:lang w:eastAsia="ru-RU"/>
        </w:rPr>
      </w:pPr>
    </w:p>
    <w:p w:rsidR="00F17CBB" w:rsidRPr="00F17CBB" w:rsidRDefault="00F17CBB" w:rsidP="00F17CBB">
      <w:pPr>
        <w:spacing w:after="0" w:line="240" w:lineRule="auto"/>
        <w:jc w:val="center"/>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r w:rsidRPr="00F17CBB">
        <w:rPr>
          <w:rFonts w:ascii="Times New Roman" w:eastAsia="Times New Roman" w:hAnsi="Times New Roman" w:cs="Times New Roman"/>
          <w:b/>
          <w:lang w:eastAsia="ru-RU"/>
        </w:rPr>
        <w:t>2017 г.</w:t>
      </w: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jc w:val="center"/>
        <w:rPr>
          <w:rFonts w:ascii="Times New Roman" w:eastAsia="Times New Roman" w:hAnsi="Times New Roman" w:cs="Times New Roman"/>
          <w:b/>
          <w:lang w:eastAsia="ru-RU"/>
        </w:rPr>
      </w:pPr>
    </w:p>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(полное наименование подрядной организации,</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юридический адрес, ИНН)</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 муниципального контракта, на основании которого данная</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организация выполняла работы)</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Законченный </w:t>
      </w:r>
      <w:r w:rsidRPr="00F17CBB">
        <w:rPr>
          <w:rFonts w:ascii="Times New Roman" w:eastAsia="Times New Roman" w:hAnsi="Times New Roman" w:cs="Times New Roman"/>
          <w:color w:val="0000FF"/>
          <w:lang w:eastAsia="ru-RU"/>
        </w:rPr>
        <w:t xml:space="preserve">ремонтом </w:t>
      </w:r>
      <w:r w:rsidRPr="00F17CBB">
        <w:rPr>
          <w:rFonts w:ascii="Times New Roman" w:eastAsia="Times New Roman" w:hAnsi="Times New Roman" w:cs="Times New Roman"/>
          <w:lang w:eastAsia="ru-RU"/>
        </w:rPr>
        <w:t xml:space="preserve">  участок автомобильной дороги </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__________________________________________________________________                                                       </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(полное наименование автомобильной дороги,</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адрес пускового комплекса)</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принят в   эксплуатацию   ____________________________________________</w:t>
      </w:r>
    </w:p>
    <w:p w:rsidR="00F17CBB" w:rsidRPr="00F17CBB" w:rsidRDefault="00F17CBB" w:rsidP="00F17CBB">
      <w:pPr>
        <w:spacing w:after="0" w:line="240" w:lineRule="auto"/>
        <w:jc w:val="center"/>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(эксплуатирующая организация)</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(дата приемки, число, месяц, год)</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Работы выполнены по проекту, разработанному 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(полное наименование</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проектной организации,</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юридический адрес, ИНН)</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Инженерное сопровождение проекта 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(полное наименование организации,</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осуществлявшей инженерное сопровождение,</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lastRenderedPageBreak/>
        <w:t xml:space="preserve">                     юридический адрес, ИНН)</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ХАРАКТЕРИСТИКА</w:t>
      </w:r>
    </w:p>
    <w:p w:rsidR="00F17CBB" w:rsidRPr="00F17CBB" w:rsidRDefault="00F17CBB" w:rsidP="00F17CBB">
      <w:pPr>
        <w:spacing w:after="0" w:line="240" w:lineRule="auto"/>
        <w:jc w:val="center"/>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введенного в эксплуатацию объекта</w:t>
      </w:r>
    </w:p>
    <w:p w:rsidR="00F17CBB" w:rsidRPr="00F17CBB" w:rsidRDefault="00F17CBB" w:rsidP="00F17CBB">
      <w:pPr>
        <w:spacing w:after="0" w:line="240" w:lineRule="auto"/>
        <w:jc w:val="center"/>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F17CBB" w:rsidRPr="00F17CBB"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p>
        </w:tc>
      </w:tr>
      <w:tr w:rsidR="00F17CBB" w:rsidRPr="00F17CBB"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p>
        </w:tc>
      </w:tr>
      <w:tr w:rsidR="00F17CBB" w:rsidRPr="00F17CBB"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p>
        </w:tc>
      </w:tr>
      <w:tr w:rsidR="00F17CBB" w:rsidRPr="00F17CBB"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p>
        </w:tc>
      </w:tr>
      <w:tr w:rsidR="00F17CBB" w:rsidRPr="00F17CBB"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Вид покрытия (асфальтобетонное,               </w:t>
            </w:r>
            <w:r w:rsidRPr="00F17CBB">
              <w:rPr>
                <w:rFonts w:ascii="Times New Roman" w:eastAsia="Times New Roman" w:hAnsi="Times New Roman" w:cs="Times New Roman"/>
                <w:lang w:eastAsia="ru-RU"/>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p>
        </w:tc>
      </w:tr>
      <w:tr w:rsidR="00F17CBB" w:rsidRPr="00F17CBB"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Искусственные сооружения:                                       </w:t>
            </w:r>
          </w:p>
        </w:tc>
      </w:tr>
      <w:tr w:rsidR="00F17CBB" w:rsidRPr="00F17CBB"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p>
        </w:tc>
      </w:tr>
      <w:tr w:rsidR="00F17CBB" w:rsidRPr="00F17CBB"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p>
        </w:tc>
      </w:tr>
      <w:tr w:rsidR="00F17CBB" w:rsidRPr="00F17CBB"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Обустройство дороги:                                            </w:t>
            </w:r>
          </w:p>
        </w:tc>
      </w:tr>
      <w:tr w:rsidR="00F17CBB" w:rsidRPr="00F17CBB"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Барьерное ограждение (</w:t>
            </w:r>
            <w:proofErr w:type="gramStart"/>
            <w:r w:rsidRPr="00F17CBB">
              <w:rPr>
                <w:rFonts w:ascii="Times New Roman" w:eastAsia="Times New Roman" w:hAnsi="Times New Roman" w:cs="Times New Roman"/>
                <w:lang w:eastAsia="ru-RU"/>
              </w:rPr>
              <w:t xml:space="preserve">металлическое,   </w:t>
            </w:r>
            <w:proofErr w:type="gramEnd"/>
            <w:r w:rsidRPr="00F17CBB">
              <w:rPr>
                <w:rFonts w:ascii="Times New Roman" w:eastAsia="Times New Roman" w:hAnsi="Times New Roman" w:cs="Times New Roman"/>
                <w:lang w:eastAsia="ru-RU"/>
              </w:rPr>
              <w:t xml:space="preserve">         </w:t>
            </w:r>
            <w:r w:rsidRPr="00F17CBB">
              <w:rPr>
                <w:rFonts w:ascii="Times New Roman" w:eastAsia="Times New Roman" w:hAnsi="Times New Roman" w:cs="Times New Roman"/>
                <w:lang w:eastAsia="ru-RU"/>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p>
        </w:tc>
      </w:tr>
      <w:tr w:rsidR="00F17CBB" w:rsidRPr="00F17CBB"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p>
        </w:tc>
      </w:tr>
      <w:tr w:rsidR="00F17CBB" w:rsidRPr="00F17CBB"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p>
        </w:tc>
      </w:tr>
      <w:tr w:rsidR="00F17CBB" w:rsidRPr="00F17CBB"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Здания и сооружения эксплуатационной и          </w:t>
            </w:r>
            <w:r w:rsidRPr="00F17CBB">
              <w:rPr>
                <w:rFonts w:ascii="Times New Roman" w:eastAsia="Times New Roman" w:hAnsi="Times New Roman" w:cs="Times New Roman"/>
                <w:lang w:eastAsia="ru-RU"/>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F17CBB" w:rsidRPr="00F17CBB" w:rsidRDefault="00F17CBB" w:rsidP="00F17CBB">
            <w:pPr>
              <w:spacing w:after="0" w:line="240" w:lineRule="auto"/>
              <w:rPr>
                <w:rFonts w:ascii="Times New Roman" w:eastAsia="Times New Roman" w:hAnsi="Times New Roman" w:cs="Times New Roman"/>
                <w:lang w:eastAsia="ru-RU"/>
              </w:rPr>
            </w:pPr>
          </w:p>
        </w:tc>
      </w:tr>
    </w:tbl>
    <w:p w:rsidR="00F17CBB" w:rsidRPr="00F17CBB" w:rsidRDefault="00F17CBB" w:rsidP="00F17CBB">
      <w:pPr>
        <w:spacing w:after="0" w:line="240" w:lineRule="auto"/>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ГАРАНТИЙНЫЕ СРОКИ</w:t>
      </w:r>
    </w:p>
    <w:p w:rsidR="00F17CBB" w:rsidRPr="00F17CBB" w:rsidRDefault="00F17CBB" w:rsidP="00F17CBB">
      <w:pPr>
        <w:spacing w:after="0" w:line="240" w:lineRule="auto"/>
        <w:rPr>
          <w:rFonts w:ascii="Times New Roman" w:eastAsia="Times New Roman" w:hAnsi="Times New Roman" w:cs="Times New Roman"/>
          <w:lang w:eastAsia="ru-RU"/>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F17CBB" w:rsidRPr="00F17CBB" w:rsidTr="00C468E2">
        <w:tc>
          <w:tcPr>
            <w:tcW w:w="6771"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 xml:space="preserve">Щебеночное покрытие </w:t>
            </w:r>
          </w:p>
        </w:tc>
        <w:tc>
          <w:tcPr>
            <w:tcW w:w="2126"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2 года</w:t>
            </w:r>
          </w:p>
        </w:tc>
      </w:tr>
      <w:tr w:rsidR="00F17CBB" w:rsidRPr="00F17CBB" w:rsidTr="00C468E2">
        <w:tc>
          <w:tcPr>
            <w:tcW w:w="6771"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 xml:space="preserve">водопропускные трубы, регуляционные сооружения </w:t>
            </w:r>
          </w:p>
        </w:tc>
        <w:tc>
          <w:tcPr>
            <w:tcW w:w="2126"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6 лет</w:t>
            </w:r>
          </w:p>
        </w:tc>
      </w:tr>
      <w:tr w:rsidR="00F17CBB" w:rsidRPr="00F17CBB" w:rsidTr="00C468E2">
        <w:tc>
          <w:tcPr>
            <w:tcW w:w="6771"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Земляное полотно</w:t>
            </w:r>
          </w:p>
        </w:tc>
        <w:tc>
          <w:tcPr>
            <w:tcW w:w="2126"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8 лет</w:t>
            </w:r>
          </w:p>
        </w:tc>
      </w:tr>
      <w:tr w:rsidR="00F17CBB" w:rsidRPr="00F17CBB" w:rsidTr="00C468E2">
        <w:tc>
          <w:tcPr>
            <w:tcW w:w="6771"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Основание дорожной одежды</w:t>
            </w:r>
          </w:p>
        </w:tc>
        <w:tc>
          <w:tcPr>
            <w:tcW w:w="2126"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6 лет</w:t>
            </w:r>
          </w:p>
        </w:tc>
      </w:tr>
      <w:tr w:rsidR="00F17CBB" w:rsidRPr="00F17CBB" w:rsidTr="00C468E2">
        <w:tc>
          <w:tcPr>
            <w:tcW w:w="6771"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 xml:space="preserve">Нижний </w:t>
            </w:r>
            <w:proofErr w:type="gramStart"/>
            <w:r w:rsidRPr="00F17CBB">
              <w:rPr>
                <w:rFonts w:ascii="Times New Roman" w:eastAsia="Times New Roman" w:hAnsi="Times New Roman" w:cs="Times New Roman"/>
                <w:color w:val="000000"/>
                <w:lang w:eastAsia="ru-RU"/>
              </w:rPr>
              <w:t>слой</w:t>
            </w:r>
            <w:proofErr w:type="gramEnd"/>
            <w:r w:rsidRPr="00F17CBB">
              <w:rPr>
                <w:rFonts w:ascii="Times New Roman" w:eastAsia="Times New Roman" w:hAnsi="Times New Roman" w:cs="Times New Roman"/>
                <w:color w:val="000000"/>
                <w:lang w:eastAsia="ru-RU"/>
              </w:rPr>
              <w:t xml:space="preserve"> а/б покрытия</w:t>
            </w:r>
          </w:p>
        </w:tc>
        <w:tc>
          <w:tcPr>
            <w:tcW w:w="2126"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5 лет</w:t>
            </w:r>
          </w:p>
        </w:tc>
      </w:tr>
      <w:tr w:rsidR="00F17CBB" w:rsidRPr="00F17CBB" w:rsidTr="00C468E2">
        <w:tc>
          <w:tcPr>
            <w:tcW w:w="6771"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 xml:space="preserve">Верхний слой покрытия </w:t>
            </w:r>
          </w:p>
        </w:tc>
        <w:tc>
          <w:tcPr>
            <w:tcW w:w="2126"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4 года</w:t>
            </w:r>
          </w:p>
        </w:tc>
      </w:tr>
      <w:tr w:rsidR="00F17CBB" w:rsidRPr="00F17CBB" w:rsidTr="00C468E2">
        <w:tc>
          <w:tcPr>
            <w:tcW w:w="6771"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Барьерное ограждение (металлическое, железобетонное)</w:t>
            </w:r>
          </w:p>
        </w:tc>
        <w:tc>
          <w:tcPr>
            <w:tcW w:w="2126"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6 лет</w:t>
            </w:r>
          </w:p>
        </w:tc>
      </w:tr>
      <w:tr w:rsidR="00F17CBB" w:rsidRPr="00F17CBB" w:rsidTr="00C468E2">
        <w:tc>
          <w:tcPr>
            <w:tcW w:w="6771"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Сигнальные столбики</w:t>
            </w:r>
          </w:p>
        </w:tc>
        <w:tc>
          <w:tcPr>
            <w:tcW w:w="2126" w:type="dxa"/>
          </w:tcPr>
          <w:p w:rsidR="00F17CBB" w:rsidRPr="00F17CBB" w:rsidRDefault="00F17CBB" w:rsidP="00F17CBB">
            <w:pPr>
              <w:spacing w:after="0" w:line="240" w:lineRule="auto"/>
              <w:jc w:val="both"/>
              <w:rPr>
                <w:rFonts w:ascii="Times New Roman" w:eastAsia="Times New Roman" w:hAnsi="Times New Roman" w:cs="Times New Roman"/>
                <w:color w:val="000000"/>
                <w:lang w:eastAsia="ru-RU"/>
              </w:rPr>
            </w:pPr>
            <w:r w:rsidRPr="00F17CBB">
              <w:rPr>
                <w:rFonts w:ascii="Times New Roman" w:eastAsia="Times New Roman" w:hAnsi="Times New Roman" w:cs="Times New Roman"/>
                <w:color w:val="000000"/>
                <w:lang w:eastAsia="ru-RU"/>
              </w:rPr>
              <w:t>2 года</w:t>
            </w:r>
          </w:p>
        </w:tc>
      </w:tr>
    </w:tbl>
    <w:p w:rsidR="00F17CBB" w:rsidRPr="00F17CBB" w:rsidRDefault="00F17CBB" w:rsidP="00F17CBB">
      <w:pPr>
        <w:pBdr>
          <w:bottom w:val="single" w:sz="12" w:space="1" w:color="auto"/>
        </w:pBd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_____________________________________________________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(полное наименование генеральной подрядной организации)</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принимает на себя обязательства устранять дефекты, возникшие в течение гарантийных сроков.</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__________________________               _________                          _______________</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(руководитель генеральной                  </w:t>
      </w:r>
      <w:proofErr w:type="gramStart"/>
      <w:r w:rsidRPr="00F17CBB">
        <w:rPr>
          <w:rFonts w:ascii="Times New Roman" w:eastAsia="Times New Roman" w:hAnsi="Times New Roman" w:cs="Times New Roman"/>
          <w:lang w:eastAsia="ru-RU"/>
        </w:rPr>
        <w:t xml:space="preserve">   (</w:t>
      </w:r>
      <w:proofErr w:type="gramEnd"/>
      <w:r w:rsidRPr="00F17CBB">
        <w:rPr>
          <w:rFonts w:ascii="Times New Roman" w:eastAsia="Times New Roman" w:hAnsi="Times New Roman" w:cs="Times New Roman"/>
          <w:lang w:eastAsia="ru-RU"/>
        </w:rPr>
        <w:t>подпись)                             (фамилия, и. о.)</w:t>
      </w: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lastRenderedPageBreak/>
        <w:t xml:space="preserve">  подрядной организации)</w:t>
      </w:r>
    </w:p>
    <w:p w:rsidR="00F17CBB" w:rsidRPr="00F17CBB" w:rsidRDefault="00F17CBB" w:rsidP="00F17CBB">
      <w:pPr>
        <w:spacing w:after="0" w:line="240" w:lineRule="auto"/>
        <w:jc w:val="both"/>
        <w:rPr>
          <w:rFonts w:ascii="Times New Roman" w:eastAsia="Times New Roman" w:hAnsi="Times New Roman" w:cs="Times New Roman"/>
          <w:lang w:eastAsia="ru-RU"/>
        </w:rPr>
      </w:pPr>
    </w:p>
    <w:p w:rsidR="00F17CBB" w:rsidRPr="00F17CBB" w:rsidRDefault="00F17CBB" w:rsidP="00F17CBB">
      <w:pPr>
        <w:spacing w:after="0" w:line="240" w:lineRule="auto"/>
        <w:jc w:val="both"/>
        <w:rPr>
          <w:rFonts w:ascii="Times New Roman" w:eastAsia="Times New Roman" w:hAnsi="Times New Roman" w:cs="Times New Roman"/>
          <w:lang w:eastAsia="ru-RU"/>
        </w:rPr>
      </w:pPr>
      <w:r w:rsidRPr="00F17CBB">
        <w:rPr>
          <w:rFonts w:ascii="Times New Roman" w:eastAsia="Times New Roman" w:hAnsi="Times New Roman" w:cs="Times New Roman"/>
          <w:lang w:eastAsia="ru-RU"/>
        </w:rPr>
        <w:t xml:space="preserve">            МП</w:t>
      </w:r>
    </w:p>
    <w:p w:rsidR="00F17CBB" w:rsidRPr="00F17CBB" w:rsidRDefault="00F17CBB" w:rsidP="00F17CBB">
      <w:pPr>
        <w:spacing w:after="0" w:line="240" w:lineRule="auto"/>
        <w:jc w:val="center"/>
        <w:rPr>
          <w:rFonts w:ascii="Times New Roman" w:eastAsia="Times New Roman" w:hAnsi="Times New Roman" w:cs="Times New Roman"/>
          <w:lang w:eastAsia="ar-SA"/>
        </w:rPr>
      </w:pPr>
    </w:p>
    <w:p w:rsidR="00F17CBB" w:rsidRPr="00F17CBB" w:rsidRDefault="00F17CBB" w:rsidP="00F17CBB">
      <w:pPr>
        <w:spacing w:after="0" w:line="240" w:lineRule="auto"/>
        <w:rPr>
          <w:rFonts w:ascii="Times New Roman" w:eastAsia="Times New Roman" w:hAnsi="Times New Roman" w:cs="Times New Roman"/>
          <w:lang w:eastAsia="ru-RU"/>
        </w:rPr>
      </w:pPr>
    </w:p>
    <w:p w:rsidR="00F17CBB" w:rsidRPr="00F17CBB" w:rsidRDefault="00F17CBB" w:rsidP="00F17CBB">
      <w:pPr>
        <w:spacing w:after="0" w:line="240" w:lineRule="auto"/>
        <w:jc w:val="center"/>
        <w:rPr>
          <w:rFonts w:ascii="Times New Roman" w:eastAsia="Times New Roman" w:hAnsi="Times New Roman" w:cs="Times New Roman"/>
          <w:lang w:eastAsia="ar-SA"/>
        </w:rPr>
      </w:pPr>
    </w:p>
    <w:p w:rsidR="00097144" w:rsidRDefault="00097144"/>
    <w:sectPr w:rsidR="0009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75427"/>
    <w:multiLevelType w:val="hybridMultilevel"/>
    <w:tmpl w:val="2D5447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BB"/>
    <w:rsid w:val="00072F64"/>
    <w:rsid w:val="00097144"/>
    <w:rsid w:val="004F4A6F"/>
    <w:rsid w:val="00D816F1"/>
    <w:rsid w:val="00F1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CAC26-6B09-4B58-915A-7A257A0E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A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4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40E0B1E5901DBFC6AAC268CD908D23CB8156DDF2466DAA7B87B2AC73F146758DBA9DA171490FD23a6o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6232</Words>
  <Characters>35527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5</cp:revision>
  <cp:lastPrinted>2017-05-03T10:17:00Z</cp:lastPrinted>
  <dcterms:created xsi:type="dcterms:W3CDTF">2017-04-07T08:54:00Z</dcterms:created>
  <dcterms:modified xsi:type="dcterms:W3CDTF">2019-09-05T06:58:00Z</dcterms:modified>
</cp:coreProperties>
</file>